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884FDA">
        <w:rPr>
          <w:b/>
          <w:bCs/>
          <w:sz w:val="27"/>
          <w:szCs w:val="27"/>
        </w:rPr>
        <w:t>39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для управления многоквартирным домом, расположенным на территории Темрюкского городского поселения Темрюкского </w:t>
      </w:r>
      <w:r w:rsidR="00884FDA">
        <w:rPr>
          <w:b/>
          <w:bCs/>
          <w:sz w:val="26"/>
          <w:szCs w:val="26"/>
        </w:rPr>
        <w:t xml:space="preserve">муниципального </w:t>
      </w:r>
      <w:r w:rsidRPr="0086448D">
        <w:rPr>
          <w:b/>
          <w:bCs/>
          <w:sz w:val="26"/>
          <w:szCs w:val="26"/>
        </w:rPr>
        <w:t>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</w:t>
      </w:r>
      <w:r w:rsidR="00884FDA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района </w:t>
      </w:r>
      <w:r w:rsidR="00884FDA">
        <w:rPr>
          <w:sz w:val="27"/>
          <w:szCs w:val="27"/>
        </w:rPr>
        <w:t xml:space="preserve">Краснодарского края </w:t>
      </w:r>
      <w:r>
        <w:rPr>
          <w:sz w:val="27"/>
          <w:szCs w:val="27"/>
        </w:rPr>
        <w:t xml:space="preserve">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</w:t>
      </w:r>
      <w:r w:rsidR="00884FDA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proofErr w:type="gramEnd"/>
      <w:r>
        <w:rPr>
          <w:sz w:val="27"/>
          <w:szCs w:val="27"/>
        </w:rPr>
        <w:t xml:space="preserve"> Краснодарского края.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договора управления.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</w:t>
      </w:r>
      <w:r w:rsidR="00884FDA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r w:rsidR="00884FDA">
        <w:rPr>
          <w:sz w:val="27"/>
          <w:szCs w:val="27"/>
        </w:rPr>
        <w:t xml:space="preserve"> Краснодарского края</w:t>
      </w:r>
      <w:r>
        <w:rPr>
          <w:sz w:val="27"/>
          <w:szCs w:val="27"/>
        </w:rPr>
        <w:t>, расположенная по адресу: 353500, Краснодарский край, Темрюкск</w:t>
      </w:r>
      <w:r w:rsidR="00884FDA">
        <w:rPr>
          <w:sz w:val="27"/>
          <w:szCs w:val="27"/>
        </w:rPr>
        <w:t xml:space="preserve">ий район, </w:t>
      </w:r>
      <w:r w:rsidR="000B7446">
        <w:rPr>
          <w:sz w:val="27"/>
          <w:szCs w:val="27"/>
        </w:rPr>
        <w:t xml:space="preserve">     </w:t>
      </w:r>
      <w:proofErr w:type="gramStart"/>
      <w:r w:rsidR="00884FDA">
        <w:rPr>
          <w:sz w:val="27"/>
          <w:szCs w:val="27"/>
        </w:rPr>
        <w:t>г</w:t>
      </w:r>
      <w:proofErr w:type="gramEnd"/>
      <w:r w:rsidR="00884FDA">
        <w:rPr>
          <w:sz w:val="27"/>
          <w:szCs w:val="27"/>
        </w:rPr>
        <w:t xml:space="preserve">. Темрюк, ул. Ленина,   </w:t>
      </w:r>
      <w:r>
        <w:rPr>
          <w:sz w:val="27"/>
          <w:szCs w:val="27"/>
        </w:rPr>
        <w:t xml:space="preserve">д. № 48, тел.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1148"/>
        <w:gridCol w:w="4515"/>
        <w:gridCol w:w="1134"/>
        <w:gridCol w:w="1155"/>
      </w:tblGrid>
      <w:tr w:rsidR="00B03FCB" w:rsidRPr="00DA1D7D" w:rsidTr="00302DDB">
        <w:trPr>
          <w:jc w:val="center"/>
        </w:trPr>
        <w:tc>
          <w:tcPr>
            <w:tcW w:w="1165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1148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515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134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Кол-во этажей</w:t>
            </w:r>
          </w:p>
        </w:tc>
        <w:tc>
          <w:tcPr>
            <w:tcW w:w="1155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Кол-во квартир</w:t>
            </w:r>
          </w:p>
        </w:tc>
      </w:tr>
      <w:tr w:rsidR="00B03FCB" w:rsidRPr="00DA1D7D" w:rsidTr="00302DDB">
        <w:trPr>
          <w:trHeight w:val="307"/>
          <w:jc w:val="center"/>
        </w:trPr>
        <w:tc>
          <w:tcPr>
            <w:tcW w:w="1165" w:type="dxa"/>
          </w:tcPr>
          <w:p w:rsidR="00B03FCB" w:rsidRPr="00DA1D7D" w:rsidRDefault="0065279A" w:rsidP="00302DDB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03FCB" w:rsidRPr="00DA1D7D">
              <w:rPr>
                <w:bCs/>
              </w:rPr>
              <w:t xml:space="preserve"> </w:t>
            </w:r>
          </w:p>
        </w:tc>
        <w:tc>
          <w:tcPr>
            <w:tcW w:w="1148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15" w:type="dxa"/>
          </w:tcPr>
          <w:p w:rsidR="00B03FCB" w:rsidRPr="00E3078E" w:rsidRDefault="00B03FCB" w:rsidP="00302DDB">
            <w:pPr>
              <w:jc w:val="center"/>
              <w:rPr>
                <w:bCs/>
              </w:rPr>
            </w:pPr>
            <w:r w:rsidRPr="00E3078E">
              <w:t>Краснодарский край, Темрюкский район, г. Темрюк,</w:t>
            </w:r>
            <w:r w:rsidR="00376465">
              <w:t xml:space="preserve"> </w:t>
            </w:r>
            <w:r w:rsidRPr="00E3078E">
              <w:rPr>
                <w:bCs/>
              </w:rPr>
              <w:t>ул. Карла Маркса № 268</w:t>
            </w:r>
          </w:p>
        </w:tc>
        <w:tc>
          <w:tcPr>
            <w:tcW w:w="1134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55" w:type="dxa"/>
          </w:tcPr>
          <w:p w:rsidR="00B03FCB" w:rsidRPr="00DA1D7D" w:rsidRDefault="00B03FCB" w:rsidP="00302DDB">
            <w:pPr>
              <w:jc w:val="center"/>
              <w:rPr>
                <w:bCs/>
              </w:rPr>
            </w:pPr>
            <w:r>
              <w:rPr>
                <w:bCs/>
              </w:rPr>
              <w:t>126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B03FCB" w:rsidRPr="009519DF" w:rsidRDefault="00B03FCB" w:rsidP="00B03FCB">
      <w:pPr>
        <w:pStyle w:val="western"/>
        <w:spacing w:before="0" w:beforeAutospacing="0" w:after="0" w:afterAutospacing="0"/>
        <w:jc w:val="both"/>
        <w:rPr>
          <w:b/>
        </w:rPr>
      </w:pPr>
      <w:r w:rsidRPr="00FA4E34">
        <w:rPr>
          <w:sz w:val="27"/>
          <w:szCs w:val="27"/>
        </w:rPr>
        <w:tab/>
      </w:r>
      <w:r w:rsidRPr="009519DF">
        <w:rPr>
          <w:b/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B7366D" w:rsidRPr="009519DF">
        <w:rPr>
          <w:b/>
          <w:sz w:val="27"/>
          <w:szCs w:val="27"/>
        </w:rPr>
        <w:t>: 24,31</w:t>
      </w:r>
      <w:r w:rsidRPr="009519DF">
        <w:rPr>
          <w:b/>
          <w:sz w:val="27"/>
          <w:szCs w:val="27"/>
        </w:rPr>
        <w:t xml:space="preserve"> руб./кв. м.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</w:p>
    <w:p w:rsidR="00B03FCB" w:rsidRDefault="00B03FCB" w:rsidP="00B03FCB">
      <w:pPr>
        <w:pStyle w:val="ac"/>
        <w:spacing w:before="0" w:beforeAutospacing="0" w:after="0" w:afterAutospacing="0"/>
        <w:jc w:val="both"/>
      </w:pPr>
      <w:r>
        <w:rPr>
          <w:sz w:val="27"/>
          <w:szCs w:val="27"/>
        </w:rPr>
        <w:tab/>
        <w:t>Обслуживание общедомового имущества, внутренних систем холодного водоснабжения, водоотведения (при наличии), электроснабжения,  газоснабжения.</w:t>
      </w:r>
    </w:p>
    <w:p w:rsidR="00B03FCB" w:rsidRPr="009519DF" w:rsidRDefault="00B03FCB" w:rsidP="00B03FCB">
      <w:pPr>
        <w:pStyle w:val="western"/>
        <w:spacing w:before="0" w:beforeAutospacing="0" w:after="0" w:afterAutospacing="0"/>
        <w:jc w:val="both"/>
        <w:rPr>
          <w:b/>
        </w:rPr>
      </w:pPr>
      <w:r w:rsidRPr="00FA4E34">
        <w:rPr>
          <w:sz w:val="27"/>
          <w:szCs w:val="27"/>
        </w:rPr>
        <w:tab/>
      </w:r>
      <w:r w:rsidRPr="009519DF">
        <w:rPr>
          <w:b/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Pr="009519DF">
        <w:rPr>
          <w:b/>
          <w:sz w:val="27"/>
          <w:szCs w:val="27"/>
        </w:rPr>
        <w:t xml:space="preserve">: </w:t>
      </w:r>
      <w:r w:rsidRPr="009519DF">
        <w:rPr>
          <w:b/>
          <w:sz w:val="27"/>
          <w:szCs w:val="27"/>
          <w:lang w:val="en-US"/>
        </w:rPr>
        <w:t>www</w:t>
      </w:r>
      <w:r w:rsidRPr="009519DF">
        <w:rPr>
          <w:b/>
          <w:sz w:val="27"/>
          <w:szCs w:val="27"/>
        </w:rPr>
        <w:t>//</w:t>
      </w:r>
      <w:proofErr w:type="spellStart"/>
      <w:r w:rsidRPr="009519DF">
        <w:rPr>
          <w:b/>
          <w:sz w:val="27"/>
          <w:szCs w:val="27"/>
          <w:lang w:val="en-US"/>
        </w:rPr>
        <w:t>admtemruk</w:t>
      </w:r>
      <w:proofErr w:type="spellEnd"/>
      <w:r w:rsidRPr="009519DF">
        <w:rPr>
          <w:b/>
          <w:sz w:val="27"/>
          <w:szCs w:val="27"/>
        </w:rPr>
        <w:t>.</w:t>
      </w:r>
      <w:proofErr w:type="spellStart"/>
      <w:r w:rsidRPr="009519DF">
        <w:rPr>
          <w:b/>
          <w:sz w:val="27"/>
          <w:szCs w:val="27"/>
          <w:lang w:val="en-US"/>
        </w:rPr>
        <w:t>ru</w:t>
      </w:r>
      <w:proofErr w:type="spellEnd"/>
      <w:r w:rsidRPr="009519DF">
        <w:rPr>
          <w:b/>
          <w:sz w:val="27"/>
          <w:szCs w:val="27"/>
        </w:rPr>
        <w:t>/ Городское поселение/ЖКХ.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D14F49" w:rsidRDefault="00D14F49" w:rsidP="00D14F49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  <w:t>Конкурсная документация предоставляется на электронный носитель заявителя без взимания платы.</w:t>
      </w:r>
    </w:p>
    <w:p w:rsidR="00D14F49" w:rsidRPr="00B7690D" w:rsidRDefault="00D14F49" w:rsidP="00D14F4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>«</w:t>
      </w:r>
      <w:r w:rsidR="00B7366D" w:rsidRPr="00EA0BB9">
        <w:rPr>
          <w:b/>
          <w:bCs/>
          <w:color w:val="000000" w:themeColor="text1"/>
          <w:sz w:val="28"/>
          <w:szCs w:val="28"/>
          <w:u w:val="single"/>
        </w:rPr>
        <w:t>02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 xml:space="preserve">» </w:t>
      </w:r>
      <w:r w:rsidR="00B7366D" w:rsidRPr="00EA0BB9">
        <w:rPr>
          <w:b/>
          <w:bCs/>
          <w:color w:val="000000" w:themeColor="text1"/>
          <w:sz w:val="28"/>
          <w:szCs w:val="28"/>
          <w:u w:val="single"/>
        </w:rPr>
        <w:t>октября</w:t>
      </w:r>
      <w:r w:rsidRPr="00EA0BB9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>по «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04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 xml:space="preserve">»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ноября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 xml:space="preserve"> 202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5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 xml:space="preserve"> года до 16 часов 00</w:t>
      </w:r>
      <w:r w:rsidRPr="00B7690D">
        <w:rPr>
          <w:b/>
          <w:bCs/>
          <w:sz w:val="28"/>
          <w:szCs w:val="28"/>
        </w:rPr>
        <w:t xml:space="preserve">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по адресу: 353500, Краснодарский край, Темрюкский </w:t>
      </w:r>
      <w:r w:rsidR="00302DDB">
        <w:rPr>
          <w:sz w:val="28"/>
          <w:szCs w:val="28"/>
        </w:rPr>
        <w:t xml:space="preserve">муниципальный </w:t>
      </w:r>
      <w:r w:rsidRPr="00B7690D">
        <w:rPr>
          <w:sz w:val="28"/>
          <w:szCs w:val="28"/>
        </w:rPr>
        <w:t>район, г. Темрюк, ул. Ленина, д. № 48, кабинет № 7, телефон</w:t>
      </w:r>
      <w:proofErr w:type="gramEnd"/>
      <w:r w:rsidR="00302DDB">
        <w:rPr>
          <w:sz w:val="28"/>
          <w:szCs w:val="28"/>
        </w:rPr>
        <w:t>:</w:t>
      </w:r>
      <w:r w:rsidR="000B7446">
        <w:rPr>
          <w:sz w:val="28"/>
          <w:szCs w:val="28"/>
        </w:rPr>
        <w:t xml:space="preserve"> 8-(86148)</w:t>
      </w:r>
      <w:r w:rsidRPr="00B7690D">
        <w:rPr>
          <w:sz w:val="28"/>
          <w:szCs w:val="28"/>
        </w:rPr>
        <w:t>6-03-30.</w:t>
      </w:r>
    </w:p>
    <w:p w:rsidR="00D14F49" w:rsidRPr="009519DF" w:rsidRDefault="00D14F49" w:rsidP="0054589D">
      <w:pPr>
        <w:pStyle w:val="af0"/>
        <w:jc w:val="both"/>
        <w:rPr>
          <w:sz w:val="28"/>
          <w:szCs w:val="28"/>
        </w:rPr>
      </w:pPr>
      <w:r w:rsidRPr="009519DF">
        <w:tab/>
      </w:r>
      <w:r w:rsidRPr="009519DF">
        <w:rPr>
          <w:sz w:val="28"/>
          <w:szCs w:val="28"/>
        </w:rPr>
        <w:t>Место, порядок и срок подачи заявок на участие в конкурсе:</w:t>
      </w:r>
    </w:p>
    <w:p w:rsidR="00302DDB" w:rsidRDefault="00D14F49" w:rsidP="0054589D">
      <w:pPr>
        <w:pStyle w:val="af0"/>
        <w:jc w:val="both"/>
        <w:rPr>
          <w:sz w:val="28"/>
          <w:szCs w:val="28"/>
        </w:rPr>
      </w:pPr>
      <w:r w:rsidRPr="0054589D">
        <w:rPr>
          <w:sz w:val="28"/>
          <w:szCs w:val="28"/>
        </w:rPr>
        <w:tab/>
      </w:r>
      <w:proofErr w:type="gramStart"/>
      <w:r w:rsidRPr="0054589D">
        <w:rPr>
          <w:bCs/>
          <w:sz w:val="28"/>
          <w:szCs w:val="28"/>
        </w:rPr>
        <w:t>Заявки на участие в конкурсе подаются</w:t>
      </w:r>
      <w:r w:rsidRPr="0054589D">
        <w:rPr>
          <w:sz w:val="28"/>
          <w:szCs w:val="28"/>
        </w:rPr>
        <w:t xml:space="preserve"> письменно по форме в приложении № 4 к конкурсной документации по адресу: 353500, Краснодарский край, Темрюкский </w:t>
      </w:r>
      <w:r w:rsidR="00302DDB">
        <w:rPr>
          <w:sz w:val="28"/>
          <w:szCs w:val="28"/>
        </w:rPr>
        <w:t xml:space="preserve">муниципальный </w:t>
      </w:r>
      <w:r w:rsidRPr="0054589D">
        <w:rPr>
          <w:sz w:val="28"/>
          <w:szCs w:val="28"/>
        </w:rPr>
        <w:t>район, г. Темрюк,</w:t>
      </w:r>
      <w:r w:rsidR="00302DDB">
        <w:rPr>
          <w:sz w:val="28"/>
          <w:szCs w:val="28"/>
        </w:rPr>
        <w:t xml:space="preserve">           </w:t>
      </w:r>
      <w:r w:rsidR="000B7446">
        <w:rPr>
          <w:sz w:val="28"/>
          <w:szCs w:val="28"/>
        </w:rPr>
        <w:t xml:space="preserve"> ул. Ленина, </w:t>
      </w:r>
      <w:r w:rsidRPr="0054589D">
        <w:rPr>
          <w:sz w:val="28"/>
          <w:szCs w:val="28"/>
        </w:rPr>
        <w:t>д. № 48, кабинет № 7</w:t>
      </w:r>
      <w:r w:rsidRPr="0054589D">
        <w:rPr>
          <w:b/>
          <w:sz w:val="28"/>
          <w:szCs w:val="28"/>
        </w:rPr>
        <w:t xml:space="preserve"> </w:t>
      </w:r>
      <w:r w:rsidR="0054589D" w:rsidRPr="0054589D">
        <w:rPr>
          <w:sz w:val="28"/>
          <w:szCs w:val="28"/>
        </w:rPr>
        <w:t xml:space="preserve">с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«02» октября</w:t>
      </w:r>
      <w:r w:rsidR="0054589D" w:rsidRPr="00EA0BB9">
        <w:rPr>
          <w:b/>
          <w:color w:val="000000" w:themeColor="text1"/>
          <w:sz w:val="28"/>
          <w:szCs w:val="28"/>
          <w:u w:val="single"/>
        </w:rPr>
        <w:t xml:space="preserve">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 xml:space="preserve">по «04» ноября 2025 года </w:t>
      </w:r>
      <w:r w:rsidRPr="00EA0BB9">
        <w:rPr>
          <w:b/>
          <w:bCs/>
          <w:color w:val="000000" w:themeColor="text1"/>
          <w:sz w:val="28"/>
          <w:szCs w:val="28"/>
          <w:u w:val="single"/>
        </w:rPr>
        <w:t>до 16 часов 00 минут</w:t>
      </w:r>
      <w:r w:rsidRPr="00EA0BB9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54589D">
        <w:rPr>
          <w:sz w:val="28"/>
          <w:szCs w:val="28"/>
        </w:rPr>
        <w:t xml:space="preserve">(время московское) по адресу: 353500, Краснодарский край, Темрюкский </w:t>
      </w:r>
      <w:r w:rsidR="00302DDB">
        <w:rPr>
          <w:sz w:val="28"/>
          <w:szCs w:val="28"/>
        </w:rPr>
        <w:t xml:space="preserve">муниципальный </w:t>
      </w:r>
      <w:r w:rsidRPr="0054589D">
        <w:rPr>
          <w:sz w:val="28"/>
          <w:szCs w:val="28"/>
        </w:rPr>
        <w:t>район,</w:t>
      </w:r>
      <w:r w:rsidR="00EE1286" w:rsidRPr="0054589D">
        <w:rPr>
          <w:sz w:val="28"/>
          <w:szCs w:val="28"/>
        </w:rPr>
        <w:t xml:space="preserve"> </w:t>
      </w:r>
      <w:r w:rsidRPr="0054589D">
        <w:rPr>
          <w:sz w:val="28"/>
          <w:szCs w:val="28"/>
        </w:rPr>
        <w:t>г. Темрюк, ул. Ленина, д. № 48</w:t>
      </w:r>
      <w:proofErr w:type="gramEnd"/>
      <w:r w:rsidRPr="0054589D">
        <w:rPr>
          <w:sz w:val="28"/>
          <w:szCs w:val="28"/>
        </w:rPr>
        <w:t xml:space="preserve">, кабинет № 7. </w:t>
      </w:r>
      <w:r w:rsidR="00EE1286" w:rsidRPr="0054589D">
        <w:rPr>
          <w:sz w:val="28"/>
          <w:szCs w:val="28"/>
        </w:rPr>
        <w:t xml:space="preserve">                 </w:t>
      </w:r>
      <w:r w:rsidR="00EE1286" w:rsidRPr="0054589D">
        <w:rPr>
          <w:color w:val="FFFFFF" w:themeColor="background1"/>
          <w:sz w:val="28"/>
          <w:szCs w:val="28"/>
        </w:rPr>
        <w:t>.</w:t>
      </w:r>
      <w:r w:rsidRPr="0054589D">
        <w:rPr>
          <w:sz w:val="28"/>
          <w:szCs w:val="28"/>
        </w:rPr>
        <w:t xml:space="preserve">                                                                       </w:t>
      </w:r>
      <w:r w:rsidR="00EE1286" w:rsidRPr="0054589D">
        <w:rPr>
          <w:sz w:val="28"/>
          <w:szCs w:val="28"/>
        </w:rPr>
        <w:t xml:space="preserve"> </w:t>
      </w:r>
      <w:r w:rsidR="00EE1286" w:rsidRPr="0054589D">
        <w:rPr>
          <w:sz w:val="28"/>
          <w:szCs w:val="28"/>
        </w:rPr>
        <w:tab/>
      </w:r>
    </w:p>
    <w:p w:rsidR="0054589D" w:rsidRPr="000B7446" w:rsidRDefault="00302DDB" w:rsidP="0054589D">
      <w:pPr>
        <w:pStyle w:val="af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D14F49" w:rsidRPr="0054589D">
        <w:rPr>
          <w:sz w:val="28"/>
          <w:szCs w:val="28"/>
        </w:rPr>
        <w:t xml:space="preserve">Место, дата и время вскрытия конвертов с заявками на участие в конкурсе: 353500, Краснодарский край, Темрюкский </w:t>
      </w:r>
      <w:r>
        <w:rPr>
          <w:sz w:val="28"/>
          <w:szCs w:val="28"/>
        </w:rPr>
        <w:t xml:space="preserve">муниципальный </w:t>
      </w:r>
      <w:r w:rsidR="00D14F49" w:rsidRPr="0054589D">
        <w:rPr>
          <w:sz w:val="28"/>
          <w:szCs w:val="28"/>
        </w:rPr>
        <w:t>район, г. Темрюк, ул. Ленина, д. № 48, кабинет № 7</w:t>
      </w:r>
      <w:r w:rsidR="0054589D" w:rsidRPr="00EA0BB9">
        <w:rPr>
          <w:color w:val="000000" w:themeColor="text1"/>
          <w:sz w:val="28"/>
          <w:szCs w:val="28"/>
          <w:u w:val="single"/>
        </w:rPr>
        <w:t>,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 xml:space="preserve"> «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05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 xml:space="preserve">»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ноября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 xml:space="preserve"> 202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5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 xml:space="preserve"> года </w:t>
      </w:r>
      <w:r w:rsidR="000B7446" w:rsidRPr="00EA0BB9">
        <w:rPr>
          <w:b/>
          <w:bCs/>
          <w:color w:val="000000" w:themeColor="text1"/>
          <w:sz w:val="28"/>
          <w:szCs w:val="28"/>
          <w:u w:val="single"/>
        </w:rPr>
        <w:t xml:space="preserve">              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>в 10 часов 00 минут</w:t>
      </w:r>
      <w:r w:rsidR="00D14F49" w:rsidRPr="0054589D">
        <w:rPr>
          <w:color w:val="FF0000"/>
          <w:sz w:val="28"/>
          <w:szCs w:val="28"/>
        </w:rPr>
        <w:t xml:space="preserve"> </w:t>
      </w:r>
      <w:r w:rsidR="00D14F49" w:rsidRPr="0054589D">
        <w:rPr>
          <w:sz w:val="28"/>
          <w:szCs w:val="28"/>
        </w:rPr>
        <w:t>(время московское).</w:t>
      </w:r>
      <w:proofErr w:type="gramStart"/>
      <w:r w:rsidR="00EE1286" w:rsidRPr="0054589D">
        <w:rPr>
          <w:sz w:val="28"/>
          <w:szCs w:val="28"/>
        </w:rPr>
        <w:t xml:space="preserve">                                                                    </w:t>
      </w:r>
      <w:r w:rsidR="00EE1286" w:rsidRPr="0054589D">
        <w:rPr>
          <w:color w:val="FFFFFF" w:themeColor="background1"/>
          <w:sz w:val="28"/>
          <w:szCs w:val="28"/>
        </w:rPr>
        <w:t xml:space="preserve">  .</w:t>
      </w:r>
      <w:proofErr w:type="gramEnd"/>
      <w:r w:rsidR="00D14F49" w:rsidRPr="0054589D">
        <w:rPr>
          <w:sz w:val="28"/>
          <w:szCs w:val="28"/>
        </w:rPr>
        <w:tab/>
        <w:t xml:space="preserve">Место, дата и время рассмотрения конкурсной комиссией заявок на участие в конкурсе: 353500, Краснодарский край, Темрюкский </w:t>
      </w:r>
      <w:r>
        <w:rPr>
          <w:sz w:val="28"/>
          <w:szCs w:val="28"/>
        </w:rPr>
        <w:t xml:space="preserve">муниципальный </w:t>
      </w:r>
      <w:r w:rsidR="0054589D" w:rsidRPr="0054589D">
        <w:rPr>
          <w:sz w:val="28"/>
          <w:szCs w:val="28"/>
        </w:rPr>
        <w:t xml:space="preserve">район, г. Темрюк, ул. Ленина, </w:t>
      </w:r>
      <w:r w:rsidR="00D14F49" w:rsidRPr="0054589D">
        <w:rPr>
          <w:sz w:val="28"/>
          <w:szCs w:val="28"/>
        </w:rPr>
        <w:t>д. № 48, кабинет № 7</w:t>
      </w:r>
      <w:r w:rsidR="0054589D" w:rsidRPr="0054589D">
        <w:rPr>
          <w:sz w:val="28"/>
          <w:szCs w:val="28"/>
        </w:rPr>
        <w:t>,</w:t>
      </w:r>
      <w:r w:rsidR="000B7446">
        <w:rPr>
          <w:sz w:val="28"/>
          <w:szCs w:val="28"/>
        </w:rPr>
        <w:t xml:space="preserve">         </w:t>
      </w:r>
      <w:r w:rsidR="00D14F49" w:rsidRPr="0054589D">
        <w:rPr>
          <w:b/>
          <w:bCs/>
          <w:color w:val="FF0000"/>
          <w:sz w:val="28"/>
          <w:szCs w:val="28"/>
        </w:rPr>
        <w:t xml:space="preserve">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 xml:space="preserve">«05» ноября 2025 года 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>в 10 часов 30 мин</w:t>
      </w:r>
      <w:r w:rsidR="00D14F49" w:rsidRPr="00EA0BB9">
        <w:rPr>
          <w:color w:val="000000" w:themeColor="text1"/>
          <w:sz w:val="28"/>
          <w:szCs w:val="28"/>
          <w:u w:val="single"/>
        </w:rPr>
        <w:t>ут</w:t>
      </w:r>
      <w:r w:rsidR="00D14F49" w:rsidRPr="0054589D">
        <w:rPr>
          <w:sz w:val="28"/>
          <w:szCs w:val="28"/>
        </w:rPr>
        <w:t xml:space="preserve"> (время московское).</w:t>
      </w:r>
      <w:proofErr w:type="gramStart"/>
      <w:r w:rsidR="00D14F49" w:rsidRPr="0054589D">
        <w:rPr>
          <w:sz w:val="28"/>
          <w:szCs w:val="28"/>
        </w:rPr>
        <w:t xml:space="preserve">                                                 </w:t>
      </w:r>
      <w:r w:rsidR="00D14F49" w:rsidRPr="0054589D">
        <w:rPr>
          <w:color w:val="FFFFFF" w:themeColor="background1"/>
          <w:sz w:val="28"/>
          <w:szCs w:val="28"/>
        </w:rPr>
        <w:t xml:space="preserve"> .</w:t>
      </w:r>
      <w:proofErr w:type="gramEnd"/>
      <w:r w:rsidR="00D14F49" w:rsidRPr="0054589D">
        <w:rPr>
          <w:sz w:val="28"/>
          <w:szCs w:val="28"/>
        </w:rPr>
        <w:tab/>
        <w:t>Место, дата и время проведения конкурса: 353500, Краснодарский край, Темрюкский район, г. Темрюк, ул. Ленина, д. № 48, кабинет № 7</w:t>
      </w:r>
      <w:r w:rsidR="0054589D" w:rsidRPr="0054589D">
        <w:rPr>
          <w:sz w:val="28"/>
          <w:szCs w:val="28"/>
        </w:rPr>
        <w:t>,</w:t>
      </w:r>
      <w:r w:rsidR="000B7446">
        <w:rPr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 xml:space="preserve"> </w:t>
      </w:r>
      <w:r w:rsidR="0054589D" w:rsidRPr="00EA0BB9">
        <w:rPr>
          <w:b/>
          <w:bCs/>
          <w:color w:val="000000" w:themeColor="text1"/>
          <w:sz w:val="28"/>
          <w:szCs w:val="28"/>
          <w:u w:val="single"/>
        </w:rPr>
        <w:t>«07» ноября 2025 года в</w:t>
      </w:r>
      <w:r w:rsidR="00D14F49" w:rsidRPr="00EA0BB9">
        <w:rPr>
          <w:b/>
          <w:bCs/>
          <w:color w:val="000000" w:themeColor="text1"/>
          <w:sz w:val="28"/>
          <w:szCs w:val="28"/>
          <w:u w:val="single"/>
        </w:rPr>
        <w:t xml:space="preserve"> 10 час. 00 мин</w:t>
      </w:r>
      <w:r w:rsidR="00EE1286" w:rsidRPr="0054589D">
        <w:rPr>
          <w:b/>
          <w:bCs/>
          <w:sz w:val="28"/>
          <w:szCs w:val="28"/>
        </w:rPr>
        <w:t xml:space="preserve"> </w:t>
      </w:r>
      <w:r w:rsidR="00EE1286" w:rsidRPr="0054589D">
        <w:rPr>
          <w:bCs/>
          <w:sz w:val="28"/>
          <w:szCs w:val="28"/>
        </w:rPr>
        <w:t>(время московское).</w:t>
      </w:r>
      <w:r w:rsidR="00EE1286" w:rsidRPr="0054589D">
        <w:rPr>
          <w:b/>
          <w:bCs/>
          <w:sz w:val="28"/>
          <w:szCs w:val="28"/>
        </w:rPr>
        <w:t xml:space="preserve">                                  </w:t>
      </w:r>
      <w:r w:rsidR="00EE1286" w:rsidRPr="0054589D">
        <w:rPr>
          <w:color w:val="FFFFFF" w:themeColor="background1"/>
          <w:sz w:val="28"/>
          <w:szCs w:val="28"/>
        </w:rPr>
        <w:t xml:space="preserve"> </w:t>
      </w:r>
      <w:r w:rsidR="00D14F49" w:rsidRPr="0054589D">
        <w:rPr>
          <w:color w:val="FFFFFF" w:themeColor="background1"/>
          <w:sz w:val="28"/>
          <w:szCs w:val="28"/>
        </w:rPr>
        <w:t xml:space="preserve">    </w:t>
      </w:r>
      <w:r w:rsidR="00EE1286" w:rsidRPr="0054589D">
        <w:rPr>
          <w:color w:val="FFFFFF" w:themeColor="background1"/>
          <w:sz w:val="28"/>
          <w:szCs w:val="28"/>
        </w:rPr>
        <w:tab/>
      </w:r>
      <w:r w:rsidR="00D14F49" w:rsidRPr="00302DDB">
        <w:rPr>
          <w:b/>
          <w:sz w:val="28"/>
          <w:szCs w:val="28"/>
          <w:u w:val="single"/>
        </w:rPr>
        <w:t>Размер обеспечения заявки на участие в конкурсе:</w:t>
      </w:r>
      <w:r w:rsidR="00B03FCB" w:rsidRPr="0054589D">
        <w:rPr>
          <w:color w:val="FFFFFF" w:themeColor="background1"/>
          <w:sz w:val="28"/>
          <w:szCs w:val="28"/>
        </w:rPr>
        <w:t xml:space="preserve">          .   </w:t>
      </w:r>
      <w:r w:rsidR="00B03FCB" w:rsidRPr="0054589D">
        <w:rPr>
          <w:sz w:val="28"/>
          <w:szCs w:val="28"/>
        </w:rPr>
        <w:t xml:space="preserve">                                          </w:t>
      </w:r>
      <w:r w:rsidR="0054589D" w:rsidRPr="0054589D">
        <w:rPr>
          <w:sz w:val="28"/>
          <w:szCs w:val="28"/>
        </w:rPr>
        <w:tab/>
      </w:r>
      <w:r w:rsidR="0054589D" w:rsidRPr="0054589D">
        <w:rPr>
          <w:b/>
          <w:sz w:val="28"/>
          <w:szCs w:val="28"/>
        </w:rPr>
        <w:t>24</w:t>
      </w:r>
      <w:r w:rsidR="00622800" w:rsidRPr="0054589D">
        <w:rPr>
          <w:b/>
          <w:sz w:val="28"/>
          <w:szCs w:val="28"/>
        </w:rPr>
        <w:t>,</w:t>
      </w:r>
      <w:r w:rsidR="0054589D" w:rsidRPr="0054589D">
        <w:rPr>
          <w:b/>
          <w:sz w:val="28"/>
          <w:szCs w:val="28"/>
        </w:rPr>
        <w:t>3</w:t>
      </w:r>
      <w:r w:rsidR="00622800" w:rsidRPr="0054589D">
        <w:rPr>
          <w:b/>
          <w:sz w:val="28"/>
          <w:szCs w:val="28"/>
        </w:rPr>
        <w:t>1</w:t>
      </w:r>
      <w:r w:rsidR="00B03FCB" w:rsidRPr="0054589D">
        <w:rPr>
          <w:b/>
          <w:sz w:val="28"/>
          <w:szCs w:val="28"/>
        </w:rPr>
        <w:t>х5%х8015,8=</w:t>
      </w:r>
      <w:r w:rsidR="0054589D" w:rsidRPr="0054589D">
        <w:rPr>
          <w:b/>
          <w:sz w:val="28"/>
          <w:szCs w:val="28"/>
        </w:rPr>
        <w:t>9743</w:t>
      </w:r>
      <w:r w:rsidR="00622800" w:rsidRPr="0054589D">
        <w:rPr>
          <w:b/>
          <w:sz w:val="28"/>
          <w:szCs w:val="28"/>
        </w:rPr>
        <w:t>,</w:t>
      </w:r>
      <w:r w:rsidR="0054589D" w:rsidRPr="0054589D">
        <w:rPr>
          <w:b/>
          <w:sz w:val="28"/>
          <w:szCs w:val="28"/>
        </w:rPr>
        <w:t>21</w:t>
      </w:r>
      <w:r w:rsidR="00B03FCB" w:rsidRPr="0054589D">
        <w:rPr>
          <w:b/>
          <w:sz w:val="28"/>
          <w:szCs w:val="28"/>
        </w:rPr>
        <w:t xml:space="preserve"> руб.</w:t>
      </w:r>
      <w:proofErr w:type="gramStart"/>
      <w:r w:rsidR="00B03FCB" w:rsidRPr="0054589D">
        <w:rPr>
          <w:sz w:val="28"/>
          <w:szCs w:val="28"/>
        </w:rPr>
        <w:t xml:space="preserve">                                          </w:t>
      </w:r>
      <w:r w:rsidR="00B03FCB" w:rsidRPr="0054589D">
        <w:rPr>
          <w:color w:val="FFFFFF" w:themeColor="background1"/>
          <w:sz w:val="28"/>
          <w:szCs w:val="28"/>
        </w:rPr>
        <w:t>.</w:t>
      </w:r>
      <w:proofErr w:type="gramEnd"/>
      <w:r w:rsidR="00B03FCB" w:rsidRPr="0054589D">
        <w:rPr>
          <w:color w:val="FFFFFF" w:themeColor="background1"/>
          <w:sz w:val="28"/>
          <w:szCs w:val="28"/>
        </w:rPr>
        <w:t xml:space="preserve"> </w:t>
      </w:r>
      <w:r w:rsidR="00B03FCB" w:rsidRPr="0054589D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B03FCB" w:rsidRPr="0054589D">
        <w:rPr>
          <w:sz w:val="28"/>
          <w:szCs w:val="28"/>
        </w:rPr>
        <w:tab/>
      </w:r>
      <w:r w:rsidR="00B03FCB" w:rsidRPr="0054589D">
        <w:rPr>
          <w:b/>
          <w:sz w:val="28"/>
          <w:szCs w:val="28"/>
        </w:rPr>
        <w:t xml:space="preserve">Размер обеспечения заявки на участие в конкурсе перечисляется на расчетный счет, получатель: администрация Темрюкского городского поселения Темрюкского </w:t>
      </w:r>
      <w:r>
        <w:rPr>
          <w:b/>
          <w:sz w:val="28"/>
          <w:szCs w:val="28"/>
        </w:rPr>
        <w:t xml:space="preserve">муниципального </w:t>
      </w:r>
      <w:r w:rsidR="00B03FCB" w:rsidRPr="0054589D">
        <w:rPr>
          <w:b/>
          <w:sz w:val="28"/>
          <w:szCs w:val="28"/>
        </w:rPr>
        <w:t xml:space="preserve">района, г. Темрюк, </w:t>
      </w:r>
      <w:r w:rsidR="00EA0BB9">
        <w:rPr>
          <w:b/>
          <w:sz w:val="28"/>
          <w:szCs w:val="28"/>
        </w:rPr>
        <w:t xml:space="preserve">                  </w:t>
      </w:r>
      <w:r w:rsidR="00B03FCB" w:rsidRPr="0054589D">
        <w:rPr>
          <w:b/>
          <w:sz w:val="28"/>
          <w:szCs w:val="28"/>
        </w:rPr>
        <w:t>ул. Ленина, 48</w:t>
      </w:r>
      <w:r>
        <w:rPr>
          <w:b/>
          <w:sz w:val="28"/>
          <w:szCs w:val="28"/>
        </w:rPr>
        <w:t xml:space="preserve">. </w:t>
      </w:r>
      <w:r w:rsidR="00B03FCB" w:rsidRPr="0054589D">
        <w:rPr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района);   л/с: 05183011360; Казначейский (расчётный) счет: 03232643036511011800</w:t>
      </w:r>
      <w:bookmarkStart w:id="0" w:name="_GoBack"/>
      <w:bookmarkEnd w:id="0"/>
      <w:r w:rsidR="00B03FCB" w:rsidRPr="0054589D">
        <w:rPr>
          <w:sz w:val="28"/>
          <w:szCs w:val="28"/>
        </w:rPr>
        <w:t>;  БИК ТОФК: 010349101; ЕКС: 40102810945370000010; ЮЖНОЕ ГУ БАНКА РОССИИ//УФК по Краснодарскому краю г. Краснодар.</w:t>
      </w:r>
      <w:proofErr w:type="gramStart"/>
      <w:r w:rsidR="00B03FCB" w:rsidRPr="0054589D">
        <w:t xml:space="preserve">                           </w:t>
      </w:r>
      <w:r w:rsidR="00B03FCB" w:rsidRPr="0054589D">
        <w:rPr>
          <w:color w:val="FFFFFF" w:themeColor="background1"/>
        </w:rPr>
        <w:t xml:space="preserve">         .</w:t>
      </w:r>
      <w:proofErr w:type="gramEnd"/>
    </w:p>
    <w:p w:rsidR="000B7446" w:rsidRDefault="00B03FCB" w:rsidP="0054589D">
      <w:pPr>
        <w:pStyle w:val="af0"/>
        <w:jc w:val="both"/>
        <w:rPr>
          <w:sz w:val="28"/>
          <w:szCs w:val="28"/>
        </w:rPr>
      </w:pPr>
      <w:r w:rsidRPr="0054589D">
        <w:rPr>
          <w:sz w:val="28"/>
          <w:szCs w:val="28"/>
        </w:rPr>
        <w:tab/>
      </w:r>
      <w:r w:rsidRPr="0054589D">
        <w:rPr>
          <w:sz w:val="28"/>
          <w:szCs w:val="28"/>
          <w:u w:val="single"/>
        </w:rPr>
        <w:t>Назначение платежа</w:t>
      </w:r>
      <w:r w:rsidRPr="0054589D">
        <w:rPr>
          <w:sz w:val="28"/>
          <w:szCs w:val="28"/>
        </w:rPr>
        <w:t>:</w:t>
      </w:r>
      <w:r w:rsidRPr="0054589D">
        <w:rPr>
          <w:b/>
          <w:i/>
          <w:sz w:val="28"/>
          <w:szCs w:val="28"/>
          <w:lang w:eastAsia="ar-SA"/>
        </w:rPr>
        <w:t xml:space="preserve"> </w:t>
      </w:r>
      <w:r w:rsidRPr="0054589D">
        <w:rPr>
          <w:sz w:val="28"/>
          <w:szCs w:val="28"/>
        </w:rPr>
        <w:t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</w:t>
      </w:r>
    </w:p>
    <w:p w:rsidR="003823CE" w:rsidRPr="0054589D" w:rsidRDefault="000B7446" w:rsidP="0054589D">
      <w:pPr>
        <w:pStyle w:val="af0"/>
        <w:jc w:val="both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ab/>
      </w:r>
      <w:r w:rsidR="003230FA" w:rsidRPr="0054589D">
        <w:rPr>
          <w:sz w:val="28"/>
          <w:szCs w:val="28"/>
        </w:rPr>
        <w:t xml:space="preserve">Приложения к настоящему извещению размещены на сайте: </w:t>
      </w:r>
      <w:r w:rsidR="003230FA" w:rsidRPr="0054589D">
        <w:rPr>
          <w:sz w:val="28"/>
          <w:szCs w:val="28"/>
          <w:lang w:val="en-US"/>
        </w:rPr>
        <w:t>www</w:t>
      </w:r>
      <w:r w:rsidR="003230FA" w:rsidRPr="0054589D">
        <w:rPr>
          <w:sz w:val="28"/>
          <w:szCs w:val="28"/>
        </w:rPr>
        <w:t>//</w:t>
      </w:r>
      <w:proofErr w:type="spellStart"/>
      <w:r w:rsidR="003230FA" w:rsidRPr="0054589D">
        <w:rPr>
          <w:sz w:val="28"/>
          <w:szCs w:val="28"/>
          <w:lang w:val="en-US"/>
        </w:rPr>
        <w:t>admtemruk</w:t>
      </w:r>
      <w:proofErr w:type="spellEnd"/>
      <w:r w:rsidR="003230FA" w:rsidRPr="0054589D">
        <w:rPr>
          <w:sz w:val="28"/>
          <w:szCs w:val="28"/>
        </w:rPr>
        <w:t>.</w:t>
      </w:r>
      <w:proofErr w:type="spellStart"/>
      <w:r w:rsidR="003230FA" w:rsidRPr="0054589D">
        <w:rPr>
          <w:sz w:val="28"/>
          <w:szCs w:val="28"/>
          <w:lang w:val="en-US"/>
        </w:rPr>
        <w:t>ru</w:t>
      </w:r>
      <w:proofErr w:type="spellEnd"/>
      <w:r w:rsidR="003230FA" w:rsidRPr="0054589D">
        <w:rPr>
          <w:sz w:val="28"/>
          <w:szCs w:val="28"/>
        </w:rPr>
        <w:t>/ Городское поселение/ЖКХ.</w:t>
      </w:r>
    </w:p>
    <w:p w:rsidR="0086448D" w:rsidRPr="00395C94" w:rsidRDefault="0086448D" w:rsidP="003230FA">
      <w:pPr>
        <w:rPr>
          <w:sz w:val="28"/>
          <w:szCs w:val="28"/>
        </w:rPr>
      </w:pP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771C5B" w:rsidRDefault="00771C5B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771C5B" w:rsidRDefault="00771C5B" w:rsidP="00771C5B">
      <w:pPr>
        <w:pStyle w:val="Standard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2</w:t>
      </w:r>
    </w:p>
    <w:p w:rsidR="00771C5B" w:rsidRDefault="00771C5B" w:rsidP="00771C5B">
      <w:pPr>
        <w:pStyle w:val="Standard"/>
        <w:ind w:left="-567"/>
        <w:jc w:val="center"/>
        <w:rPr>
          <w:sz w:val="28"/>
          <w:szCs w:val="28"/>
        </w:rPr>
      </w:pPr>
    </w:p>
    <w:p w:rsidR="00884FDA" w:rsidRPr="002542D5" w:rsidRDefault="00884FDA" w:rsidP="00884FDA">
      <w:pPr>
        <w:pStyle w:val="af0"/>
        <w:jc w:val="center"/>
        <w:rPr>
          <w:b/>
          <w:sz w:val="28"/>
          <w:szCs w:val="28"/>
        </w:rPr>
      </w:pPr>
      <w:r w:rsidRPr="002542D5">
        <w:rPr>
          <w:b/>
          <w:sz w:val="28"/>
          <w:szCs w:val="28"/>
        </w:rPr>
        <w:t>Перечень</w:t>
      </w:r>
      <w:r w:rsidRPr="002542D5">
        <w:rPr>
          <w:b/>
          <w:sz w:val="28"/>
          <w:szCs w:val="28"/>
        </w:rPr>
        <w:br/>
        <w:t>работ и услуг по содержанию и ремонту общего имущества собственников</w:t>
      </w:r>
    </w:p>
    <w:p w:rsidR="00884FDA" w:rsidRPr="002542D5" w:rsidRDefault="00884FDA" w:rsidP="00884FDA">
      <w:pPr>
        <w:pStyle w:val="af0"/>
        <w:jc w:val="center"/>
        <w:rPr>
          <w:b/>
          <w:sz w:val="28"/>
          <w:szCs w:val="28"/>
        </w:rPr>
      </w:pPr>
      <w:r w:rsidRPr="002542D5">
        <w:rPr>
          <w:b/>
          <w:sz w:val="28"/>
          <w:szCs w:val="28"/>
        </w:rPr>
        <w:t>помещений в многоквартирных домах расположенных на территории          Темрюкского городского поселения Темрюкского муниципального района Краснодарского края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954"/>
        <w:gridCol w:w="2976"/>
      </w:tblGrid>
      <w:tr w:rsidR="00884FDA" w:rsidTr="00884FDA">
        <w:trPr>
          <w:trHeight w:val="4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  <w:ind w:right="16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Наименование услуг, работ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  <w:ind w:right="2"/>
              <w:jc w:val="center"/>
            </w:pPr>
            <w:r>
              <w:rPr>
                <w:b/>
              </w:rPr>
              <w:t>Периодичность выполнения работ и оказания услуг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1. Санитарное содержание мест общего пользования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Влажное подметание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5 раз в неделю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1.2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Влажное подметание лестничных площадок и маршей выше третьего этажа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неделю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1.3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Мытье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месяц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1.4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Мытье лестничных площадок и маршей выше третьего этажа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месяц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  <w:r>
              <w:rPr>
                <w:iCs/>
              </w:rPr>
              <w:t>Влажная протирка: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стен, окрашенных масляной краской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дверей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подоконников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почтовых ящиков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шкафов для электрощитов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плафонов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Уборка мусора из подвалов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Вывоз мусора из подвалов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Дератизация с утилизацией биологических отходов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1.15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Дезинсекция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2 раза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2. Уборка придомовой территории (ручная) 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2.1 Зимний период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Очистка территории от уплотненного снега с уборкой площади перед входом в подъезд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8 раз в месяц</w:t>
            </w:r>
          </w:p>
        </w:tc>
      </w:tr>
      <w:tr w:rsidR="00884FDA" w:rsidTr="00884FDA">
        <w:trPr>
          <w:trHeight w:val="20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Очистка территории от наледи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7 раз в месяц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Посыпка территории песчано-солевой смесью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8 раз в месяц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Очистка кровли, козырьков от снега и скалывание сосулек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Очистка придомовых лестниц от уплотненного снега и наледи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Посыпка придомовых лестниц песком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Ежедневно в рабочие дни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2.1.7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Очистка урн от мусора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Ежедневно в рабочие дни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2.2 Летний период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Подметание придомовой территории с усовершенствованным покрытием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Ежедневно в рабочие дни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Уборка травы и мусора с </w:t>
            </w:r>
            <w:proofErr w:type="spellStart"/>
            <w:r>
              <w:t>отмостков</w:t>
            </w:r>
            <w:proofErr w:type="spellEnd"/>
            <w:r>
              <w:t xml:space="preserve"> зданий и козырьков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Покос газонов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Уборка газонов: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3 раза в сезон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  <w:r>
              <w:rPr>
                <w:iCs/>
              </w:rPr>
              <w:t xml:space="preserve"> в т.ч. уборка сильной засоренности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  <w:r>
              <w:rPr>
                <w:iCs/>
              </w:rPr>
              <w:t>3 раза в сезон</w:t>
            </w:r>
          </w:p>
        </w:tc>
      </w:tr>
      <w:tr w:rsidR="00884FDA" w:rsidTr="00884FDA">
        <w:trPr>
          <w:trHeight w:val="2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  <w:r>
              <w:rPr>
                <w:iCs/>
              </w:rPr>
              <w:t>в т.ч. уборка от случайного мусора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iCs/>
              </w:rPr>
            </w:pPr>
            <w:r>
              <w:rPr>
                <w:iCs/>
              </w:rPr>
              <w:t>3 раза в сезон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Очистка урн от мусора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Ежедневно в рабочие дни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Уборка площади перед входом в подъезд с подметанием </w:t>
            </w:r>
            <w:r>
              <w:lastRenderedPageBreak/>
              <w:t>ступеней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lastRenderedPageBreak/>
              <w:t>Ежедневно в рабочие дни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2.2.8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Вывоз мусора</w:t>
            </w:r>
            <w:proofErr w:type="gramStart"/>
            <w:r>
              <w:t xml:space="preserve"> ,</w:t>
            </w:r>
            <w:proofErr w:type="gramEnd"/>
            <w:r>
              <w:t xml:space="preserve"> содержание контейнерных площадок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ежедневно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3. Содержание вентиляционных каналов и дымоходов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 раза в год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4.Техническое обслуживание газопроводов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 раз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5. Аварийное обслуживание мест общего пользования (аварийно-диспетчерская служба)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круглосуточно</w:t>
            </w:r>
          </w:p>
        </w:tc>
      </w:tr>
      <w:tr w:rsidR="00884FDA" w:rsidTr="00884FDA">
        <w:trPr>
          <w:trHeight w:val="2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5.1  ХВС, канализация.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5.1.1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   Прочистка и промывка канализационных стояков  от жировых отложений в подвальных помещениях.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5.1.2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Прочистка и  промывка внутренней канализации в подвальных помещениях.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5.1.3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Обследования инженерных коммуникаций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месяц</w:t>
            </w:r>
          </w:p>
        </w:tc>
      </w:tr>
      <w:tr w:rsidR="00884FDA" w:rsidTr="00884FDA">
        <w:trPr>
          <w:trHeight w:val="27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5.1.4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Обслуживание общедомовых приборов учета ХВС.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5.2  Внутренние электрические сети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5.2.1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Замена ламп </w:t>
            </w:r>
            <w:proofErr w:type="gramStart"/>
            <w:r>
              <w:t>энергосберегающие</w:t>
            </w:r>
            <w:proofErr w:type="gramEnd"/>
            <w:r>
              <w:t xml:space="preserve">, замена перегревших </w:t>
            </w:r>
            <w:proofErr w:type="spellStart"/>
            <w:r>
              <w:t>энерголамп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5.2.2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Укрепление плафонов и ослабленных участков наружной электропроводки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5.2.3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Ремонт запирающих устройств и закрытие замков групповых щитков и распределительных шкафов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6. Испытание электрооборудования жилых домов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6.1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Проверка заземления </w:t>
            </w:r>
            <w:proofErr w:type="spellStart"/>
            <w:r>
              <w:t>электрокабелей</w:t>
            </w:r>
            <w:proofErr w:type="spellEnd"/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6.2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Замеры сопротивления контуров заземления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8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6.3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Проверка заземления стационарного оборудования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7. Ремонт конструктивных элементов здани</w:t>
            </w:r>
            <w:proofErr w:type="gramStart"/>
            <w:r>
              <w:rPr>
                <w:b/>
                <w:bCs/>
              </w:rPr>
              <w:t>й(</w:t>
            </w:r>
            <w:proofErr w:type="gramEnd"/>
            <w:r>
              <w:rPr>
                <w:b/>
                <w:bCs/>
              </w:rPr>
              <w:t xml:space="preserve"> на местах общего пользования)                  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7.1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Осмотр конструктивных элементов зданий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7.2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Общестроительные работы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8. Ремонт общих коммуникаций и общего инженерного оборудования жилых домов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8.1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Регулировка и набивка сальников, уплотнение сгонов ХВС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8.2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Очистка грязевиков, фильтров ХВС.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8.3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Смена прокладок и набивка сальников в водопроводных и вентильных кранах в технических подпольях ХВС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1 раз в год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8.4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Прочистка дворовой канализационной сети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  <w:r>
              <w:t>8.5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Откачка воды из подвала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>По мере необходимости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</w:pPr>
            <w:r>
              <w:t xml:space="preserve">    </w:t>
            </w: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snapToGrid w:val="0"/>
            </w:pPr>
            <w:r>
              <w:rPr>
                <w:b/>
                <w:bCs/>
                <w:sz w:val="22"/>
                <w:szCs w:val="22"/>
              </w:rPr>
              <w:t xml:space="preserve">9. Техническое обслуживание, </w:t>
            </w:r>
            <w:proofErr w:type="spellStart"/>
            <w:r>
              <w:rPr>
                <w:b/>
                <w:bCs/>
                <w:sz w:val="22"/>
                <w:szCs w:val="22"/>
              </w:rPr>
              <w:t>аварийно-диспечерскоое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обслуживание, ремонт сети газораспределения 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10. Административно управленческие расходы                 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  <w:tr w:rsidR="00884FDA" w:rsidTr="00884FDA">
        <w:trPr>
          <w:trHeight w:val="22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jc w:val="center"/>
            </w:pPr>
          </w:p>
        </w:tc>
        <w:tc>
          <w:tcPr>
            <w:tcW w:w="5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proofErr w:type="spellStart"/>
            <w:r>
              <w:rPr>
                <w:b/>
                <w:bCs/>
              </w:rPr>
              <w:t>Внереализационные</w:t>
            </w:r>
            <w:proofErr w:type="spellEnd"/>
            <w:r>
              <w:rPr>
                <w:b/>
                <w:bCs/>
              </w:rPr>
              <w:t xml:space="preserve"> расходы (услуги банков, почты, УСНО)     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DA" w:rsidRDefault="00884FDA" w:rsidP="00302DDB">
            <w:pPr>
              <w:pStyle w:val="Standard"/>
              <w:rPr>
                <w:b/>
                <w:bCs/>
              </w:rPr>
            </w:pPr>
          </w:p>
        </w:tc>
      </w:tr>
    </w:tbl>
    <w:p w:rsidR="00884FDA" w:rsidRDefault="00884FDA" w:rsidP="00884FDA">
      <w:pPr>
        <w:pStyle w:val="Standard"/>
        <w:ind w:left="426"/>
        <w:rPr>
          <w:sz w:val="28"/>
          <w:szCs w:val="28"/>
        </w:rPr>
      </w:pPr>
    </w:p>
    <w:p w:rsidR="00884FDA" w:rsidRDefault="00884FDA" w:rsidP="00884FDA">
      <w:pPr>
        <w:pStyle w:val="Standard"/>
        <w:rPr>
          <w:sz w:val="28"/>
          <w:szCs w:val="28"/>
        </w:rPr>
      </w:pPr>
    </w:p>
    <w:p w:rsidR="00884FDA" w:rsidRDefault="00884FDA" w:rsidP="00884FD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Начальник т отдела по вопросам</w:t>
      </w:r>
    </w:p>
    <w:p w:rsidR="00884FDA" w:rsidRDefault="00884FDA" w:rsidP="00884FD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p w:rsidR="00884FDA" w:rsidRDefault="00884FDA" w:rsidP="00884FD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администрации Темрюкского городского поселения</w:t>
      </w:r>
    </w:p>
    <w:p w:rsidR="00884FDA" w:rsidRDefault="00884FDA" w:rsidP="00884FD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884FDA" w:rsidRDefault="00884FDA" w:rsidP="00884FD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</w:t>
      </w:r>
      <w:r w:rsidR="00B7366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С.С. Сергиенко</w:t>
      </w:r>
    </w:p>
    <w:p w:rsidR="00771C5B" w:rsidRDefault="00771C5B" w:rsidP="00771C5B">
      <w:pPr>
        <w:pStyle w:val="Standard"/>
        <w:rPr>
          <w:sz w:val="28"/>
          <w:szCs w:val="28"/>
        </w:rPr>
      </w:pPr>
    </w:p>
    <w:p w:rsidR="000B7446" w:rsidRDefault="000B7446" w:rsidP="00771C5B">
      <w:pPr>
        <w:pStyle w:val="Standard"/>
        <w:rPr>
          <w:sz w:val="28"/>
          <w:szCs w:val="28"/>
        </w:rPr>
      </w:pPr>
    </w:p>
    <w:p w:rsidR="000B7446" w:rsidRDefault="000B7446" w:rsidP="00771C5B">
      <w:pPr>
        <w:pStyle w:val="Standard"/>
        <w:rPr>
          <w:sz w:val="28"/>
          <w:szCs w:val="28"/>
        </w:rPr>
      </w:pPr>
    </w:p>
    <w:p w:rsidR="000B7446" w:rsidRDefault="000B7446" w:rsidP="00771C5B">
      <w:pPr>
        <w:pStyle w:val="Standard"/>
        <w:rPr>
          <w:sz w:val="28"/>
          <w:szCs w:val="28"/>
        </w:rPr>
      </w:pPr>
    </w:p>
    <w:p w:rsidR="00771C5B" w:rsidRPr="00E07389" w:rsidRDefault="00771C5B" w:rsidP="00771C5B">
      <w:pPr>
        <w:jc w:val="center"/>
        <w:rPr>
          <w:sz w:val="28"/>
          <w:szCs w:val="28"/>
        </w:rPr>
      </w:pPr>
      <w:r w:rsidRPr="00E07389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>
        <w:rPr>
          <w:sz w:val="28"/>
          <w:szCs w:val="28"/>
        </w:rPr>
        <w:t>ПРИЛОЖЕНИЕ</w:t>
      </w:r>
      <w:r w:rsidRPr="00E0738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771C5B" w:rsidRPr="00E07389" w:rsidRDefault="00771C5B" w:rsidP="00771C5B">
      <w:pPr>
        <w:jc w:val="right"/>
        <w:rPr>
          <w:sz w:val="28"/>
          <w:szCs w:val="28"/>
        </w:rPr>
      </w:pPr>
      <w:r w:rsidRPr="00E07389">
        <w:rPr>
          <w:sz w:val="28"/>
          <w:szCs w:val="28"/>
        </w:rPr>
        <w:t>Форма заявки на участие в конкурсе</w:t>
      </w:r>
    </w:p>
    <w:p w:rsidR="00884FDA" w:rsidRDefault="00884FDA" w:rsidP="00771C5B">
      <w:pPr>
        <w:spacing w:before="400"/>
        <w:jc w:val="center"/>
        <w:rPr>
          <w:b/>
          <w:bCs/>
          <w:sz w:val="28"/>
          <w:szCs w:val="28"/>
        </w:rPr>
      </w:pPr>
    </w:p>
    <w:p w:rsidR="000B7446" w:rsidRDefault="000B7446" w:rsidP="00771C5B">
      <w:pPr>
        <w:spacing w:before="400"/>
        <w:jc w:val="center"/>
        <w:rPr>
          <w:b/>
          <w:bCs/>
          <w:sz w:val="28"/>
          <w:szCs w:val="28"/>
        </w:rPr>
      </w:pPr>
    </w:p>
    <w:p w:rsidR="000B7446" w:rsidRDefault="000B7446" w:rsidP="00771C5B">
      <w:pPr>
        <w:spacing w:before="400"/>
        <w:jc w:val="center"/>
        <w:rPr>
          <w:b/>
          <w:bCs/>
          <w:sz w:val="28"/>
          <w:szCs w:val="28"/>
        </w:rPr>
      </w:pPr>
    </w:p>
    <w:p w:rsidR="00771C5B" w:rsidRPr="00E07389" w:rsidRDefault="00771C5B" w:rsidP="00771C5B">
      <w:pPr>
        <w:spacing w:before="400"/>
        <w:jc w:val="center"/>
        <w:rPr>
          <w:b/>
          <w:bCs/>
          <w:sz w:val="28"/>
          <w:szCs w:val="28"/>
        </w:rPr>
      </w:pPr>
      <w:r w:rsidRPr="00E07389">
        <w:rPr>
          <w:b/>
          <w:bCs/>
          <w:sz w:val="28"/>
          <w:szCs w:val="28"/>
        </w:rPr>
        <w:t>ЗАЯВКА</w:t>
      </w:r>
    </w:p>
    <w:p w:rsidR="00771C5B" w:rsidRPr="00E07389" w:rsidRDefault="00771C5B" w:rsidP="00771C5B">
      <w:pPr>
        <w:spacing w:before="80"/>
        <w:jc w:val="center"/>
        <w:rPr>
          <w:b/>
          <w:bCs/>
          <w:sz w:val="28"/>
          <w:szCs w:val="28"/>
        </w:rPr>
      </w:pPr>
      <w:r w:rsidRPr="00E07389">
        <w:rPr>
          <w:b/>
          <w:bCs/>
          <w:sz w:val="28"/>
          <w:szCs w:val="28"/>
        </w:rPr>
        <w:t>на участие в конкурсе по отбору управляющей</w:t>
      </w:r>
      <w:r w:rsidRPr="00E07389">
        <w:rPr>
          <w:b/>
          <w:bCs/>
          <w:sz w:val="28"/>
          <w:szCs w:val="28"/>
        </w:rPr>
        <w:br/>
        <w:t>организации для управления многоквартирным домом</w:t>
      </w:r>
    </w:p>
    <w:p w:rsidR="00771C5B" w:rsidRPr="00E07389" w:rsidRDefault="00771C5B" w:rsidP="00771C5B">
      <w:pPr>
        <w:spacing w:before="240"/>
        <w:jc w:val="center"/>
        <w:rPr>
          <w:sz w:val="28"/>
          <w:szCs w:val="28"/>
        </w:rPr>
      </w:pPr>
      <w:r w:rsidRPr="00E07389">
        <w:rPr>
          <w:sz w:val="28"/>
          <w:szCs w:val="28"/>
        </w:rPr>
        <w:t>1. Заявление об участии в конкурсе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,</w:t>
      </w:r>
    </w:p>
    <w:p w:rsidR="00771C5B" w:rsidRPr="00E07389" w:rsidRDefault="00771C5B" w:rsidP="00771C5B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E07389">
        <w:rPr>
          <w:sz w:val="18"/>
          <w:szCs w:val="18"/>
        </w:rPr>
        <w:br/>
        <w:t xml:space="preserve">или </w:t>
      </w:r>
      <w:r>
        <w:rPr>
          <w:sz w:val="18"/>
          <w:szCs w:val="18"/>
        </w:rPr>
        <w:t>ФИО</w:t>
      </w:r>
      <w:r w:rsidRPr="00E07389"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,</w:t>
      </w:r>
    </w:p>
    <w:p w:rsidR="00771C5B" w:rsidRPr="00E07389" w:rsidRDefault="00771C5B" w:rsidP="00771C5B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(номер телефона)</w:t>
      </w:r>
    </w:p>
    <w:p w:rsidR="00771C5B" w:rsidRPr="00E07389" w:rsidRDefault="00771C5B" w:rsidP="00771C5B">
      <w:pPr>
        <w:jc w:val="both"/>
        <w:rPr>
          <w:sz w:val="28"/>
          <w:szCs w:val="28"/>
        </w:rPr>
      </w:pPr>
      <w:r w:rsidRPr="00E07389">
        <w:rPr>
          <w:sz w:val="28"/>
          <w:szCs w:val="28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 w:rsidRPr="00E07389">
        <w:rPr>
          <w:sz w:val="28"/>
          <w:szCs w:val="28"/>
        </w:rPr>
        <w:t>м(</w:t>
      </w:r>
      <w:proofErr w:type="gramEnd"/>
      <w:r w:rsidRPr="00E07389">
        <w:rPr>
          <w:sz w:val="28"/>
          <w:szCs w:val="28"/>
        </w:rPr>
        <w:t>и)</w:t>
      </w:r>
      <w:r>
        <w:rPr>
          <w:sz w:val="28"/>
          <w:szCs w:val="28"/>
        </w:rPr>
        <w:t xml:space="preserve"> </w:t>
      </w:r>
      <w:r w:rsidRPr="00E07389">
        <w:rPr>
          <w:sz w:val="28"/>
          <w:szCs w:val="28"/>
        </w:rPr>
        <w:t>по адресу:</w:t>
      </w:r>
      <w:r w:rsidRPr="00E07389">
        <w:rPr>
          <w:sz w:val="28"/>
          <w:szCs w:val="28"/>
        </w:rPr>
        <w:br/>
      </w:r>
    </w:p>
    <w:p w:rsidR="00771C5B" w:rsidRDefault="00771C5B" w:rsidP="00771C5B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(адрес многоквартирного дома)</w:t>
      </w:r>
    </w:p>
    <w:p w:rsidR="00771C5B" w:rsidRPr="00E07389" w:rsidRDefault="00771C5B" w:rsidP="00771C5B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</w:p>
    <w:p w:rsidR="00771C5B" w:rsidRPr="00534CCC" w:rsidRDefault="00771C5B" w:rsidP="00771C5B">
      <w:pPr>
        <w:ind w:firstLine="567"/>
        <w:jc w:val="both"/>
        <w:rPr>
          <w:sz w:val="28"/>
          <w:szCs w:val="28"/>
        </w:rPr>
      </w:pPr>
      <w:r w:rsidRPr="00E07389">
        <w:rPr>
          <w:sz w:val="28"/>
          <w:szCs w:val="28"/>
        </w:rPr>
        <w:t xml:space="preserve">Средства, внесенные в качестве обеспечения заявки на участие в конкурсе, просим возвратить на счет: </w:t>
      </w:r>
    </w:p>
    <w:p w:rsidR="00771C5B" w:rsidRDefault="00771C5B" w:rsidP="00771C5B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E07389">
        <w:rPr>
          <w:sz w:val="18"/>
          <w:szCs w:val="18"/>
        </w:rPr>
        <w:t>(реквизиты банковского счета)</w:t>
      </w:r>
    </w:p>
    <w:p w:rsidR="00771C5B" w:rsidRPr="00534CCC" w:rsidRDefault="00771C5B" w:rsidP="00771C5B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</w:p>
    <w:p w:rsidR="00771C5B" w:rsidRPr="00E07389" w:rsidRDefault="00771C5B" w:rsidP="00771C5B">
      <w:pPr>
        <w:pBdr>
          <w:top w:val="single" w:sz="4" w:space="1" w:color="auto"/>
        </w:pBdr>
        <w:rPr>
          <w:sz w:val="28"/>
          <w:szCs w:val="28"/>
        </w:rPr>
      </w:pPr>
    </w:p>
    <w:p w:rsidR="00771C5B" w:rsidRPr="00E07389" w:rsidRDefault="00771C5B" w:rsidP="00771C5B">
      <w:pPr>
        <w:spacing w:before="240"/>
        <w:jc w:val="center"/>
        <w:rPr>
          <w:sz w:val="28"/>
          <w:szCs w:val="28"/>
        </w:rPr>
      </w:pPr>
      <w:r w:rsidRPr="00E07389">
        <w:rPr>
          <w:sz w:val="28"/>
          <w:szCs w:val="28"/>
        </w:rPr>
        <w:t>2. Предложения претендента</w:t>
      </w:r>
      <w:r w:rsidRPr="00E07389">
        <w:rPr>
          <w:sz w:val="28"/>
          <w:szCs w:val="28"/>
        </w:rPr>
        <w:br/>
        <w:t>по условиям договора управления многоквартирным домом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E07389"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771C5B" w:rsidRPr="00E07389" w:rsidRDefault="00771C5B" w:rsidP="00771C5B">
      <w:pPr>
        <w:rPr>
          <w:sz w:val="18"/>
          <w:szCs w:val="1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управления многоквартирным домом способа внесения</w:t>
      </w:r>
    </w:p>
    <w:p w:rsidR="00771C5B" w:rsidRPr="00E07389" w:rsidRDefault="00771C5B" w:rsidP="00771C5B">
      <w:pPr>
        <w:rPr>
          <w:sz w:val="18"/>
          <w:szCs w:val="18"/>
        </w:rPr>
      </w:pPr>
    </w:p>
    <w:p w:rsidR="00771C5B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E07389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E07389">
        <w:rPr>
          <w:sz w:val="18"/>
          <w:szCs w:val="18"/>
        </w:rPr>
        <w:br/>
        <w:t xml:space="preserve">за содержание и ремонт жилого </w:t>
      </w:r>
      <w:proofErr w:type="gramStart"/>
      <w:r w:rsidRPr="00E07389">
        <w:rPr>
          <w:sz w:val="18"/>
          <w:szCs w:val="18"/>
        </w:rPr>
        <w:t>помещения</w:t>
      </w:r>
      <w:proofErr w:type="gramEnd"/>
      <w:r w:rsidRPr="00E07389">
        <w:rPr>
          <w:sz w:val="18"/>
          <w:szCs w:val="18"/>
        </w:rPr>
        <w:t xml:space="preserve"> и коммунальные услуги)</w:t>
      </w: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771C5B" w:rsidRPr="00E07389" w:rsidRDefault="00771C5B" w:rsidP="00771C5B">
      <w:pPr>
        <w:ind w:firstLine="567"/>
        <w:jc w:val="both"/>
        <w:rPr>
          <w:sz w:val="28"/>
          <w:szCs w:val="28"/>
        </w:rPr>
      </w:pPr>
      <w:r w:rsidRPr="00E07389">
        <w:rPr>
          <w:sz w:val="28"/>
          <w:szCs w:val="28"/>
        </w:rPr>
        <w:t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</w:t>
      </w:r>
      <w:r>
        <w:rPr>
          <w:sz w:val="28"/>
          <w:szCs w:val="28"/>
        </w:rPr>
        <w:t>:____________________________________________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(реквизиты банковского счета претендента)</w:t>
      </w:r>
    </w:p>
    <w:p w:rsidR="00771C5B" w:rsidRPr="000806E3" w:rsidRDefault="00771C5B" w:rsidP="00771C5B">
      <w:pPr>
        <w:ind w:firstLine="567"/>
        <w:rPr>
          <w:sz w:val="28"/>
          <w:szCs w:val="28"/>
        </w:rPr>
      </w:pPr>
    </w:p>
    <w:p w:rsidR="00884FDA" w:rsidRDefault="00771C5B" w:rsidP="00771C5B">
      <w:pPr>
        <w:pStyle w:val="ae"/>
        <w:rPr>
          <w:rFonts w:ascii="Times New Roman" w:hAnsi="Times New Roman" w:cs="Times New Roman"/>
          <w:sz w:val="28"/>
          <w:szCs w:val="28"/>
        </w:rPr>
      </w:pPr>
      <w:r w:rsidRPr="000806E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bookmarkStart w:id="1" w:name="sub_14201"/>
    </w:p>
    <w:p w:rsidR="00771C5B" w:rsidRPr="000806E3" w:rsidRDefault="00771C5B" w:rsidP="00771C5B">
      <w:pPr>
        <w:pStyle w:val="ae"/>
        <w:rPr>
          <w:rFonts w:ascii="Times New Roman" w:hAnsi="Times New Roman" w:cs="Times New Roman"/>
          <w:sz w:val="28"/>
          <w:szCs w:val="28"/>
        </w:rPr>
      </w:pPr>
      <w:r w:rsidRPr="000806E3">
        <w:rPr>
          <w:rFonts w:ascii="Times New Roman" w:hAnsi="Times New Roman" w:cs="Times New Roman"/>
          <w:sz w:val="28"/>
          <w:szCs w:val="28"/>
        </w:rPr>
        <w:t>Настоящим __________________________________________________________</w:t>
      </w:r>
    </w:p>
    <w:bookmarkEnd w:id="1"/>
    <w:p w:rsidR="00771C5B" w:rsidRPr="000806E3" w:rsidRDefault="00771C5B" w:rsidP="00771C5B">
      <w:pPr>
        <w:pStyle w:val="ae"/>
        <w:rPr>
          <w:rFonts w:ascii="Times New Roman" w:hAnsi="Times New Roman" w:cs="Times New Roman"/>
          <w:sz w:val="18"/>
          <w:szCs w:val="18"/>
        </w:rPr>
      </w:pPr>
      <w:r w:rsidRPr="000806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0806E3">
        <w:rPr>
          <w:rFonts w:ascii="Times New Roman" w:hAnsi="Times New Roman" w:cs="Times New Roman"/>
          <w:sz w:val="18"/>
          <w:szCs w:val="18"/>
        </w:rPr>
        <w:t>(организационно-правовая форма, наименование (фирменное наименование)</w:t>
      </w:r>
      <w:proofErr w:type="gramEnd"/>
    </w:p>
    <w:p w:rsidR="00771C5B" w:rsidRPr="000806E3" w:rsidRDefault="00771C5B" w:rsidP="00771C5B">
      <w:pPr>
        <w:pStyle w:val="ae"/>
        <w:rPr>
          <w:rFonts w:ascii="Times New Roman" w:hAnsi="Times New Roman" w:cs="Times New Roman"/>
          <w:sz w:val="18"/>
          <w:szCs w:val="18"/>
        </w:rPr>
      </w:pPr>
      <w:r w:rsidRPr="000806E3">
        <w:rPr>
          <w:rFonts w:ascii="Times New Roman" w:hAnsi="Times New Roman" w:cs="Times New Roman"/>
          <w:sz w:val="18"/>
          <w:szCs w:val="18"/>
        </w:rPr>
        <w:t xml:space="preserve">        ___________________________________________________________________________________________________________</w:t>
      </w:r>
    </w:p>
    <w:p w:rsidR="00771C5B" w:rsidRPr="000806E3" w:rsidRDefault="00771C5B" w:rsidP="00771C5B">
      <w:pPr>
        <w:pStyle w:val="ae"/>
        <w:rPr>
          <w:rFonts w:ascii="Times New Roman" w:hAnsi="Times New Roman" w:cs="Times New Roman"/>
          <w:sz w:val="18"/>
          <w:szCs w:val="18"/>
        </w:rPr>
      </w:pPr>
      <w:r w:rsidRPr="000806E3">
        <w:rPr>
          <w:rFonts w:ascii="Times New Roman" w:hAnsi="Times New Roman" w:cs="Times New Roman"/>
          <w:sz w:val="18"/>
          <w:szCs w:val="18"/>
        </w:rPr>
        <w:t xml:space="preserve">                                           организации или ф.и.о. физического лица, данные документа,  удостоверяющего личность)</w:t>
      </w:r>
    </w:p>
    <w:p w:rsidR="00771C5B" w:rsidRPr="000806E3" w:rsidRDefault="00771C5B" w:rsidP="00771C5B">
      <w:pPr>
        <w:rPr>
          <w:sz w:val="28"/>
          <w:szCs w:val="28"/>
        </w:rPr>
      </w:pPr>
    </w:p>
    <w:p w:rsidR="00771C5B" w:rsidRPr="000806E3" w:rsidRDefault="00771C5B" w:rsidP="00771C5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6E3">
        <w:rPr>
          <w:rFonts w:ascii="Times New Roman" w:hAnsi="Times New Roman" w:cs="Times New Roman"/>
          <w:sz w:val="28"/>
          <w:szCs w:val="28"/>
        </w:rPr>
        <w:t>дает согласие на включение в перечень организаций для управления многоквартирным домом, в отн</w:t>
      </w:r>
      <w:r w:rsidR="00884FDA">
        <w:rPr>
          <w:rFonts w:ascii="Times New Roman" w:hAnsi="Times New Roman" w:cs="Times New Roman"/>
          <w:sz w:val="28"/>
          <w:szCs w:val="28"/>
        </w:rPr>
        <w:t>ошении которого собственниками</w:t>
      </w:r>
      <w:r w:rsidRPr="000806E3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884FDA">
        <w:rPr>
          <w:rFonts w:ascii="Times New Roman" w:hAnsi="Times New Roman" w:cs="Times New Roman"/>
          <w:sz w:val="28"/>
          <w:szCs w:val="28"/>
        </w:rPr>
        <w:t xml:space="preserve">ий  в многоквартирном доме не выбран способ управления таким </w:t>
      </w:r>
      <w:r w:rsidRPr="000806E3">
        <w:rPr>
          <w:rFonts w:ascii="Times New Roman" w:hAnsi="Times New Roman" w:cs="Times New Roman"/>
          <w:sz w:val="28"/>
          <w:szCs w:val="28"/>
        </w:rPr>
        <w:t>домом или выбранный спо</w:t>
      </w:r>
      <w:r w:rsidR="00884FDA">
        <w:rPr>
          <w:rFonts w:ascii="Times New Roman" w:hAnsi="Times New Roman" w:cs="Times New Roman"/>
          <w:sz w:val="28"/>
          <w:szCs w:val="28"/>
        </w:rPr>
        <w:t xml:space="preserve">соб </w:t>
      </w:r>
      <w:r w:rsidR="00884FDA"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не реализован, не </w:t>
      </w:r>
      <w:r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>опреде</w:t>
      </w:r>
      <w:r w:rsidR="00884FDA"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управляющая организация, в </w:t>
      </w:r>
      <w:r w:rsid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8" w:history="1">
        <w:r w:rsidRPr="00884FDA">
          <w:rPr>
            <w:rStyle w:val="af"/>
            <w:rFonts w:ascii="Times New Roman" w:hAnsi="Times New Roman"/>
            <w:b w:val="0"/>
            <w:color w:val="000000" w:themeColor="text1"/>
            <w:sz w:val="28"/>
            <w:szCs w:val="28"/>
          </w:rPr>
          <w:t>Правилами</w:t>
        </w:r>
      </w:hyperlink>
      <w:r w:rsidR="00884FDA"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</w:t>
      </w:r>
      <w:r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>управля</w:t>
      </w:r>
      <w:r w:rsidR="00884FDA">
        <w:rPr>
          <w:rFonts w:ascii="Times New Roman" w:hAnsi="Times New Roman" w:cs="Times New Roman"/>
          <w:color w:val="000000" w:themeColor="text1"/>
          <w:sz w:val="28"/>
          <w:szCs w:val="28"/>
        </w:rPr>
        <w:t>ющей организации для управления</w:t>
      </w:r>
      <w:r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многоквартирным домом,</w:t>
      </w:r>
      <w:r w:rsidR="00884FDA">
        <w:rPr>
          <w:rFonts w:ascii="Times New Roman" w:hAnsi="Times New Roman" w:cs="Times New Roman"/>
          <w:sz w:val="28"/>
          <w:szCs w:val="28"/>
        </w:rPr>
        <w:t xml:space="preserve"> в </w:t>
      </w:r>
      <w:r w:rsidRPr="000806E3">
        <w:rPr>
          <w:rFonts w:ascii="Times New Roman" w:hAnsi="Times New Roman" w:cs="Times New Roman"/>
          <w:sz w:val="28"/>
          <w:szCs w:val="28"/>
        </w:rPr>
        <w:t>отнош</w:t>
      </w:r>
      <w:r w:rsidR="00884FDA">
        <w:rPr>
          <w:rFonts w:ascii="Times New Roman" w:hAnsi="Times New Roman" w:cs="Times New Roman"/>
          <w:sz w:val="28"/>
          <w:szCs w:val="28"/>
        </w:rPr>
        <w:t xml:space="preserve">ении которого собственниками помещений в </w:t>
      </w:r>
      <w:r w:rsidRPr="000806E3">
        <w:rPr>
          <w:rFonts w:ascii="Times New Roman" w:hAnsi="Times New Roman" w:cs="Times New Roman"/>
          <w:sz w:val="28"/>
          <w:szCs w:val="28"/>
        </w:rPr>
        <w:t>мног</w:t>
      </w:r>
      <w:r w:rsidR="00884FDA">
        <w:rPr>
          <w:rFonts w:ascii="Times New Roman" w:hAnsi="Times New Roman" w:cs="Times New Roman"/>
          <w:sz w:val="28"/>
          <w:szCs w:val="28"/>
        </w:rPr>
        <w:t xml:space="preserve">оквартирном доме не выбран способ управления таким </w:t>
      </w:r>
      <w:r w:rsidRPr="000806E3">
        <w:rPr>
          <w:rFonts w:ascii="Times New Roman" w:hAnsi="Times New Roman" w:cs="Times New Roman"/>
          <w:sz w:val="28"/>
          <w:szCs w:val="28"/>
        </w:rPr>
        <w:t>домом</w:t>
      </w:r>
      <w:proofErr w:type="gramEnd"/>
      <w:r w:rsidRPr="000806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6E3">
        <w:rPr>
          <w:rFonts w:ascii="Times New Roman" w:hAnsi="Times New Roman" w:cs="Times New Roman"/>
          <w:sz w:val="28"/>
          <w:szCs w:val="28"/>
        </w:rPr>
        <w:t>или выбранный способ управления</w:t>
      </w:r>
      <w:r w:rsidR="00884FDA">
        <w:rPr>
          <w:rFonts w:ascii="Times New Roman" w:hAnsi="Times New Roman" w:cs="Times New Roman"/>
          <w:sz w:val="28"/>
          <w:szCs w:val="28"/>
        </w:rPr>
        <w:t xml:space="preserve"> не реализован, не определена управляющая </w:t>
      </w:r>
      <w:r w:rsidRPr="000806E3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88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утвержденными </w:t>
      </w:r>
      <w:r w:rsidR="00884F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0806E3">
        <w:rPr>
          <w:rFonts w:ascii="Times New Roman" w:hAnsi="Times New Roman" w:cs="Times New Roman"/>
          <w:sz w:val="28"/>
          <w:szCs w:val="28"/>
        </w:rPr>
        <w:t xml:space="preserve"> Правительства Россий</w:t>
      </w:r>
      <w:r w:rsidR="00884FDA">
        <w:rPr>
          <w:rFonts w:ascii="Times New Roman" w:hAnsi="Times New Roman" w:cs="Times New Roman"/>
          <w:sz w:val="28"/>
          <w:szCs w:val="28"/>
        </w:rPr>
        <w:t xml:space="preserve">ской Федерации от 21 декабря </w:t>
      </w:r>
      <w:r w:rsidRPr="000806E3">
        <w:rPr>
          <w:rFonts w:ascii="Times New Roman" w:hAnsi="Times New Roman" w:cs="Times New Roman"/>
          <w:sz w:val="28"/>
          <w:szCs w:val="28"/>
        </w:rPr>
        <w:t>2018 г.</w:t>
      </w:r>
      <w:r w:rsidR="00884FDA">
        <w:rPr>
          <w:rFonts w:ascii="Times New Roman" w:hAnsi="Times New Roman" w:cs="Times New Roman"/>
          <w:sz w:val="28"/>
          <w:szCs w:val="28"/>
        </w:rPr>
        <w:t xml:space="preserve"> N 1616 "Об утверждении Правил </w:t>
      </w:r>
      <w:r w:rsidRPr="000806E3">
        <w:rPr>
          <w:rFonts w:ascii="Times New Roman" w:hAnsi="Times New Roman" w:cs="Times New Roman"/>
          <w:sz w:val="28"/>
          <w:szCs w:val="28"/>
        </w:rPr>
        <w:t>определения</w:t>
      </w:r>
      <w:r w:rsidR="00884FDA">
        <w:rPr>
          <w:rFonts w:ascii="Times New Roman" w:hAnsi="Times New Roman" w:cs="Times New Roman"/>
          <w:sz w:val="28"/>
          <w:szCs w:val="28"/>
        </w:rPr>
        <w:t xml:space="preserve"> управляющей  организации для </w:t>
      </w:r>
      <w:r w:rsidRPr="000806E3">
        <w:rPr>
          <w:rFonts w:ascii="Times New Roman" w:hAnsi="Times New Roman" w:cs="Times New Roman"/>
          <w:sz w:val="28"/>
          <w:szCs w:val="28"/>
        </w:rPr>
        <w:t>управления многоквартирным домом, в отношении которого  собственниками</w:t>
      </w:r>
      <w:r w:rsidR="00884FDA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 не выбран </w:t>
      </w:r>
      <w:r w:rsidRPr="000806E3">
        <w:rPr>
          <w:rFonts w:ascii="Times New Roman" w:hAnsi="Times New Roman" w:cs="Times New Roman"/>
          <w:sz w:val="28"/>
          <w:szCs w:val="28"/>
        </w:rPr>
        <w:t>спо</w:t>
      </w:r>
      <w:r w:rsidR="00884FDA">
        <w:rPr>
          <w:rFonts w:ascii="Times New Roman" w:hAnsi="Times New Roman" w:cs="Times New Roman"/>
          <w:sz w:val="28"/>
          <w:szCs w:val="28"/>
        </w:rPr>
        <w:t xml:space="preserve">соб управления таким домом </w:t>
      </w:r>
      <w:r w:rsidRPr="000806E3">
        <w:rPr>
          <w:rFonts w:ascii="Times New Roman" w:hAnsi="Times New Roman" w:cs="Times New Roman"/>
          <w:sz w:val="28"/>
          <w:szCs w:val="28"/>
        </w:rPr>
        <w:t>или выбранный способ уп</w:t>
      </w:r>
      <w:r w:rsidR="00884FDA">
        <w:rPr>
          <w:rFonts w:ascii="Times New Roman" w:hAnsi="Times New Roman" w:cs="Times New Roman"/>
          <w:sz w:val="28"/>
          <w:szCs w:val="28"/>
        </w:rPr>
        <w:t xml:space="preserve">равления не реализован, не </w:t>
      </w:r>
      <w:r w:rsidRPr="000806E3">
        <w:rPr>
          <w:rFonts w:ascii="Times New Roman" w:hAnsi="Times New Roman" w:cs="Times New Roman"/>
          <w:sz w:val="28"/>
          <w:szCs w:val="28"/>
        </w:rPr>
        <w:t>опреде</w:t>
      </w:r>
      <w:r w:rsidR="00884FDA">
        <w:rPr>
          <w:rFonts w:ascii="Times New Roman" w:hAnsi="Times New Roman" w:cs="Times New Roman"/>
          <w:sz w:val="28"/>
          <w:szCs w:val="28"/>
        </w:rPr>
        <w:t>лена  управляющая организация, и о внесении изменений</w:t>
      </w:r>
      <w:proofErr w:type="gramEnd"/>
      <w:r w:rsidR="00884FDA">
        <w:rPr>
          <w:rFonts w:ascii="Times New Roman" w:hAnsi="Times New Roman" w:cs="Times New Roman"/>
          <w:sz w:val="28"/>
          <w:szCs w:val="28"/>
        </w:rPr>
        <w:t xml:space="preserve"> в некоторые акты </w:t>
      </w:r>
      <w:r w:rsidRPr="000806E3">
        <w:rPr>
          <w:rFonts w:ascii="Times New Roman" w:hAnsi="Times New Roman" w:cs="Times New Roman"/>
          <w:sz w:val="28"/>
          <w:szCs w:val="28"/>
        </w:rPr>
        <w:t>Правительства Российской Федерации".</w:t>
      </w:r>
    </w:p>
    <w:p w:rsidR="00771C5B" w:rsidRPr="00E07389" w:rsidRDefault="00771C5B" w:rsidP="00771C5B">
      <w:pPr>
        <w:ind w:firstLine="567"/>
        <w:rPr>
          <w:sz w:val="28"/>
          <w:szCs w:val="28"/>
        </w:rPr>
      </w:pPr>
      <w:r w:rsidRPr="00E07389">
        <w:rPr>
          <w:sz w:val="28"/>
          <w:szCs w:val="28"/>
        </w:rPr>
        <w:t>К заявке прилагаются следующие документы:</w:t>
      </w:r>
    </w:p>
    <w:p w:rsidR="00771C5B" w:rsidRPr="00E07389" w:rsidRDefault="00771C5B" w:rsidP="00771C5B">
      <w:pPr>
        <w:ind w:firstLine="567"/>
        <w:jc w:val="both"/>
        <w:rPr>
          <w:sz w:val="28"/>
          <w:szCs w:val="28"/>
        </w:rPr>
      </w:pPr>
      <w:r w:rsidRPr="00E07389">
        <w:rPr>
          <w:sz w:val="28"/>
          <w:szCs w:val="28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(наименование и реквизиты документов, количество листов)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;</w:t>
      </w:r>
    </w:p>
    <w:p w:rsidR="00771C5B" w:rsidRPr="00E07389" w:rsidRDefault="00771C5B" w:rsidP="00771C5B">
      <w:pPr>
        <w:pBdr>
          <w:top w:val="single" w:sz="4" w:space="1" w:color="auto"/>
        </w:pBdr>
        <w:rPr>
          <w:sz w:val="28"/>
          <w:szCs w:val="28"/>
        </w:rPr>
      </w:pPr>
    </w:p>
    <w:p w:rsidR="00771C5B" w:rsidRPr="00E07389" w:rsidRDefault="00771C5B" w:rsidP="00771C5B">
      <w:pPr>
        <w:jc w:val="both"/>
        <w:rPr>
          <w:sz w:val="28"/>
          <w:szCs w:val="28"/>
        </w:rPr>
      </w:pPr>
      <w:r w:rsidRPr="00E07389">
        <w:rPr>
          <w:sz w:val="28"/>
          <w:szCs w:val="28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(наименование и реквизиты документов, количество листов)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;</w:t>
      </w:r>
    </w:p>
    <w:p w:rsidR="00771C5B" w:rsidRPr="00E07389" w:rsidRDefault="00771C5B" w:rsidP="00771C5B">
      <w:pPr>
        <w:pBdr>
          <w:top w:val="single" w:sz="4" w:space="1" w:color="auto"/>
        </w:pBdr>
        <w:rPr>
          <w:sz w:val="28"/>
          <w:szCs w:val="28"/>
        </w:rPr>
      </w:pPr>
    </w:p>
    <w:p w:rsidR="00771C5B" w:rsidRPr="00E07389" w:rsidRDefault="00771C5B" w:rsidP="00771C5B">
      <w:pPr>
        <w:jc w:val="both"/>
        <w:rPr>
          <w:sz w:val="28"/>
          <w:szCs w:val="28"/>
        </w:rPr>
      </w:pPr>
      <w:r w:rsidRPr="00E07389">
        <w:rPr>
          <w:sz w:val="28"/>
          <w:szCs w:val="28"/>
        </w:rPr>
        <w:t>3) документы, подтверждающие внесение денежных сре</w:t>
      </w:r>
      <w:proofErr w:type="gramStart"/>
      <w:r w:rsidRPr="00E07389">
        <w:rPr>
          <w:sz w:val="28"/>
          <w:szCs w:val="28"/>
        </w:rPr>
        <w:t>дств в к</w:t>
      </w:r>
      <w:proofErr w:type="gramEnd"/>
      <w:r w:rsidRPr="00E07389">
        <w:rPr>
          <w:sz w:val="28"/>
          <w:szCs w:val="28"/>
        </w:rPr>
        <w:t>ачестве обеспечения заявки на участие в конкурсе: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(наименование и реквизиты документов, количество листов)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;</w:t>
      </w:r>
    </w:p>
    <w:p w:rsidR="00771C5B" w:rsidRPr="00E07389" w:rsidRDefault="00771C5B" w:rsidP="00771C5B">
      <w:pPr>
        <w:pBdr>
          <w:top w:val="single" w:sz="4" w:space="1" w:color="auto"/>
        </w:pBdr>
        <w:rPr>
          <w:sz w:val="28"/>
          <w:szCs w:val="28"/>
        </w:rPr>
      </w:pPr>
    </w:p>
    <w:p w:rsidR="00771C5B" w:rsidRPr="00E07389" w:rsidRDefault="00771C5B" w:rsidP="00771C5B">
      <w:pPr>
        <w:jc w:val="both"/>
        <w:rPr>
          <w:sz w:val="28"/>
          <w:szCs w:val="28"/>
        </w:rPr>
      </w:pPr>
      <w:r w:rsidRPr="00E07389">
        <w:rPr>
          <w:sz w:val="28"/>
          <w:szCs w:val="28"/>
        </w:rPr>
        <w:t xml:space="preserve"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</w:t>
      </w:r>
      <w:r w:rsidRPr="00E07389">
        <w:rPr>
          <w:sz w:val="28"/>
          <w:szCs w:val="28"/>
        </w:rPr>
        <w:lastRenderedPageBreak/>
        <w:t>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(наименование и реквизиты документов, количество листов)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;</w:t>
      </w:r>
    </w:p>
    <w:p w:rsidR="00771C5B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rPr>
          <w:sz w:val="28"/>
          <w:szCs w:val="28"/>
        </w:rPr>
      </w:pPr>
      <w:r w:rsidRPr="00E07389">
        <w:rPr>
          <w:sz w:val="28"/>
          <w:szCs w:val="28"/>
        </w:rPr>
        <w:t xml:space="preserve">5) утвержденный бухгалтерский баланс </w:t>
      </w:r>
      <w:proofErr w:type="gramStart"/>
      <w:r w:rsidRPr="00E07389">
        <w:rPr>
          <w:sz w:val="28"/>
          <w:szCs w:val="28"/>
        </w:rPr>
        <w:t>за</w:t>
      </w:r>
      <w:proofErr w:type="gramEnd"/>
      <w:r w:rsidRPr="00E07389">
        <w:rPr>
          <w:sz w:val="28"/>
          <w:szCs w:val="28"/>
        </w:rPr>
        <w:t xml:space="preserve"> последний год:</w:t>
      </w: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>(наименование и реквизиты документов, количество листов)</w:t>
      </w:r>
    </w:p>
    <w:p w:rsidR="00771C5B" w:rsidRPr="00E07389" w:rsidRDefault="00771C5B" w:rsidP="00771C5B">
      <w:pPr>
        <w:tabs>
          <w:tab w:val="right" w:pos="10206"/>
        </w:tabs>
        <w:rPr>
          <w:sz w:val="28"/>
          <w:szCs w:val="28"/>
        </w:rPr>
      </w:pPr>
      <w:r w:rsidRPr="00E07389">
        <w:rPr>
          <w:sz w:val="28"/>
          <w:szCs w:val="28"/>
        </w:rPr>
        <w:tab/>
        <w:t>.</w:t>
      </w:r>
    </w:p>
    <w:p w:rsidR="00771C5B" w:rsidRPr="00E07389" w:rsidRDefault="00771C5B" w:rsidP="00771C5B">
      <w:pPr>
        <w:pBdr>
          <w:top w:val="single" w:sz="4" w:space="1" w:color="auto"/>
        </w:pBdr>
        <w:rPr>
          <w:sz w:val="28"/>
          <w:szCs w:val="28"/>
        </w:rPr>
      </w:pPr>
    </w:p>
    <w:p w:rsidR="00771C5B" w:rsidRPr="00E07389" w:rsidRDefault="00771C5B" w:rsidP="00771C5B">
      <w:pPr>
        <w:rPr>
          <w:sz w:val="28"/>
          <w:szCs w:val="28"/>
        </w:rPr>
      </w:pPr>
    </w:p>
    <w:p w:rsidR="00771C5B" w:rsidRPr="00E07389" w:rsidRDefault="00771C5B" w:rsidP="00771C5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7389">
        <w:rPr>
          <w:sz w:val="18"/>
          <w:szCs w:val="18"/>
        </w:rPr>
        <w:t xml:space="preserve">(должность, </w:t>
      </w:r>
      <w:r>
        <w:rPr>
          <w:sz w:val="18"/>
          <w:szCs w:val="18"/>
        </w:rPr>
        <w:t>ФИО</w:t>
      </w:r>
      <w:r w:rsidRPr="00E07389">
        <w:rPr>
          <w:sz w:val="18"/>
          <w:szCs w:val="18"/>
        </w:rPr>
        <w:t xml:space="preserve"> руководителя организации или ф.и.о.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771C5B" w:rsidRPr="00E07389" w:rsidTr="00302DDB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C5B" w:rsidRPr="00E07389" w:rsidRDefault="00771C5B" w:rsidP="00302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1C5B" w:rsidRPr="00E07389" w:rsidRDefault="00771C5B" w:rsidP="00302DD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C5B" w:rsidRPr="00E07389" w:rsidRDefault="00771C5B" w:rsidP="00302DDB">
            <w:pPr>
              <w:jc w:val="center"/>
              <w:rPr>
                <w:sz w:val="28"/>
                <w:szCs w:val="28"/>
              </w:rPr>
            </w:pPr>
          </w:p>
        </w:tc>
      </w:tr>
      <w:tr w:rsidR="00771C5B" w:rsidRPr="00E07389" w:rsidTr="00302DD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71C5B" w:rsidRPr="00E07389" w:rsidRDefault="00771C5B" w:rsidP="00302DDB">
            <w:pPr>
              <w:jc w:val="center"/>
              <w:rPr>
                <w:sz w:val="18"/>
                <w:szCs w:val="18"/>
              </w:rPr>
            </w:pPr>
            <w:r w:rsidRPr="00E07389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C5B" w:rsidRPr="00E07389" w:rsidRDefault="00771C5B" w:rsidP="00302DD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71C5B" w:rsidRPr="00E07389" w:rsidRDefault="00771C5B" w:rsidP="00302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</w:t>
            </w:r>
            <w:r w:rsidRPr="00E07389">
              <w:rPr>
                <w:sz w:val="18"/>
                <w:szCs w:val="18"/>
              </w:rPr>
              <w:t>)</w:t>
            </w:r>
          </w:p>
        </w:tc>
      </w:tr>
    </w:tbl>
    <w:p w:rsidR="00771C5B" w:rsidRDefault="00771C5B" w:rsidP="00771C5B">
      <w:pPr>
        <w:rPr>
          <w:sz w:val="28"/>
          <w:szCs w:val="28"/>
        </w:rPr>
      </w:pPr>
    </w:p>
    <w:p w:rsidR="00771C5B" w:rsidRDefault="00771C5B" w:rsidP="00771C5B">
      <w:pPr>
        <w:rPr>
          <w:sz w:val="28"/>
          <w:szCs w:val="28"/>
        </w:rPr>
      </w:pPr>
      <w:r>
        <w:rPr>
          <w:sz w:val="28"/>
          <w:szCs w:val="28"/>
        </w:rPr>
        <w:t>«____» __________ 20      г.</w:t>
      </w:r>
    </w:p>
    <w:p w:rsidR="00771C5B" w:rsidRDefault="00771C5B" w:rsidP="00771C5B">
      <w:pPr>
        <w:rPr>
          <w:sz w:val="28"/>
          <w:szCs w:val="28"/>
        </w:rPr>
      </w:pPr>
    </w:p>
    <w:p w:rsidR="00771C5B" w:rsidRDefault="00771C5B" w:rsidP="00771C5B">
      <w:pPr>
        <w:pStyle w:val="Standard"/>
        <w:rPr>
          <w:sz w:val="28"/>
          <w:szCs w:val="28"/>
        </w:rPr>
      </w:pPr>
    </w:p>
    <w:p w:rsidR="00771C5B" w:rsidRDefault="00771C5B" w:rsidP="00771C5B">
      <w:pPr>
        <w:pStyle w:val="Standard"/>
        <w:rPr>
          <w:sz w:val="28"/>
          <w:szCs w:val="28"/>
        </w:rPr>
      </w:pPr>
    </w:p>
    <w:p w:rsidR="00771C5B" w:rsidRDefault="00771C5B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AF0F7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966DDD">
        <w:rPr>
          <w:sz w:val="28"/>
          <w:szCs w:val="28"/>
        </w:rPr>
        <w:t>ПРИЛОЖЕНИЕ</w:t>
      </w:r>
      <w:r w:rsidRPr="00FD1989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AF0F73" w:rsidRDefault="00AF0F73" w:rsidP="00AF0F73">
      <w:pPr>
        <w:jc w:val="center"/>
        <w:rPr>
          <w:sz w:val="28"/>
          <w:szCs w:val="28"/>
        </w:rPr>
      </w:pPr>
    </w:p>
    <w:p w:rsidR="00B7366D" w:rsidRDefault="00B7366D" w:rsidP="00AF0F73">
      <w:pPr>
        <w:jc w:val="center"/>
        <w:rPr>
          <w:sz w:val="28"/>
          <w:szCs w:val="28"/>
        </w:rPr>
      </w:pPr>
    </w:p>
    <w:p w:rsidR="00B7366D" w:rsidRPr="00FD1989" w:rsidRDefault="00B7366D" w:rsidP="00AF0F73">
      <w:pPr>
        <w:jc w:val="center"/>
        <w:rPr>
          <w:sz w:val="28"/>
          <w:szCs w:val="28"/>
        </w:rPr>
      </w:pPr>
    </w:p>
    <w:p w:rsidR="00AF0F73" w:rsidRPr="00A34D6E" w:rsidRDefault="00AF0F73" w:rsidP="00AF0F73">
      <w:pPr>
        <w:jc w:val="center"/>
        <w:rPr>
          <w:b/>
          <w:sz w:val="28"/>
          <w:szCs w:val="28"/>
        </w:rPr>
      </w:pPr>
      <w:r w:rsidRPr="00A34D6E">
        <w:rPr>
          <w:b/>
          <w:sz w:val="28"/>
          <w:szCs w:val="28"/>
        </w:rPr>
        <w:t>График проведения осмотров</w:t>
      </w:r>
    </w:p>
    <w:tbl>
      <w:tblPr>
        <w:tblStyle w:val="a4"/>
        <w:tblpPr w:leftFromText="180" w:rightFromText="180" w:vertAnchor="text" w:horzAnchor="margin" w:tblpY="43"/>
        <w:tblW w:w="9639" w:type="dxa"/>
        <w:tblLayout w:type="fixed"/>
        <w:tblLook w:val="04A0"/>
      </w:tblPr>
      <w:tblGrid>
        <w:gridCol w:w="851"/>
        <w:gridCol w:w="1134"/>
        <w:gridCol w:w="2659"/>
        <w:gridCol w:w="1560"/>
        <w:gridCol w:w="1701"/>
        <w:gridCol w:w="1734"/>
      </w:tblGrid>
      <w:tr w:rsidR="00AF0F73" w:rsidRPr="0066709A" w:rsidTr="00302DDB">
        <w:trPr>
          <w:trHeight w:val="990"/>
        </w:trPr>
        <w:tc>
          <w:tcPr>
            <w:tcW w:w="851" w:type="dxa"/>
          </w:tcPr>
          <w:p w:rsidR="00AF0F73" w:rsidRPr="00FD1989" w:rsidRDefault="00AF0F73" w:rsidP="00302DDB">
            <w:r w:rsidRPr="00FD1989">
              <w:t xml:space="preserve">№ </w:t>
            </w:r>
            <w:proofErr w:type="spellStart"/>
            <w:r w:rsidRPr="00FD1989">
              <w:t>№</w:t>
            </w:r>
            <w:proofErr w:type="spellEnd"/>
            <w:r w:rsidRPr="00FD1989">
              <w:t xml:space="preserve"> </w:t>
            </w:r>
            <w:proofErr w:type="spellStart"/>
            <w:proofErr w:type="gramStart"/>
            <w:r w:rsidRPr="00FD1989">
              <w:t>п</w:t>
            </w:r>
            <w:proofErr w:type="spellEnd"/>
            <w:proofErr w:type="gramEnd"/>
            <w:r w:rsidRPr="00FD1989">
              <w:t>/</w:t>
            </w:r>
            <w:proofErr w:type="spellStart"/>
            <w:r w:rsidRPr="00FD1989">
              <w:t>п</w:t>
            </w:r>
            <w:proofErr w:type="spellEnd"/>
          </w:p>
        </w:tc>
        <w:tc>
          <w:tcPr>
            <w:tcW w:w="1134" w:type="dxa"/>
          </w:tcPr>
          <w:p w:rsidR="00AF0F73" w:rsidRPr="00FD1989" w:rsidRDefault="00AF0F73" w:rsidP="00302DDB">
            <w:pPr>
              <w:jc w:val="center"/>
            </w:pPr>
            <w:r w:rsidRPr="00FD1989">
              <w:t>№ лота</w:t>
            </w:r>
          </w:p>
        </w:tc>
        <w:tc>
          <w:tcPr>
            <w:tcW w:w="2659" w:type="dxa"/>
          </w:tcPr>
          <w:p w:rsidR="00AF0F73" w:rsidRPr="00FD1989" w:rsidRDefault="00AF0F73" w:rsidP="00302DDB">
            <w:pPr>
              <w:jc w:val="center"/>
            </w:pPr>
            <w:r>
              <w:t>Дат</w:t>
            </w:r>
            <w:r w:rsidRPr="00FD1989">
              <w:t xml:space="preserve"> проведения осмотра</w:t>
            </w:r>
          </w:p>
        </w:tc>
        <w:tc>
          <w:tcPr>
            <w:tcW w:w="1560" w:type="dxa"/>
          </w:tcPr>
          <w:p w:rsidR="00AF0F73" w:rsidRPr="00FD1989" w:rsidRDefault="00AF0F73" w:rsidP="00302DDB">
            <w:pPr>
              <w:jc w:val="center"/>
            </w:pPr>
            <w:r w:rsidRPr="00FD1989">
              <w:t>Время проведения осмотра</w:t>
            </w:r>
          </w:p>
        </w:tc>
        <w:tc>
          <w:tcPr>
            <w:tcW w:w="1701" w:type="dxa"/>
          </w:tcPr>
          <w:p w:rsidR="00AF0F73" w:rsidRPr="00FD1989" w:rsidRDefault="00AF0F73" w:rsidP="00302DDB">
            <w:pPr>
              <w:jc w:val="center"/>
            </w:pPr>
            <w:r w:rsidRPr="00FD1989">
              <w:t>Место начала проведения осмотра</w:t>
            </w:r>
          </w:p>
        </w:tc>
        <w:tc>
          <w:tcPr>
            <w:tcW w:w="1734" w:type="dxa"/>
          </w:tcPr>
          <w:p w:rsidR="00AF0F73" w:rsidRPr="00FD1989" w:rsidRDefault="00AF0F73" w:rsidP="00302DDB">
            <w:pPr>
              <w:jc w:val="center"/>
            </w:pPr>
            <w:r w:rsidRPr="00FD1989">
              <w:t>Адрес осматриваемого объекта конкурса</w:t>
            </w:r>
          </w:p>
        </w:tc>
      </w:tr>
      <w:tr w:rsidR="00AF0F73" w:rsidRPr="0066709A" w:rsidTr="00302DDB">
        <w:trPr>
          <w:trHeight w:val="281"/>
        </w:trPr>
        <w:tc>
          <w:tcPr>
            <w:tcW w:w="851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2</w:t>
            </w:r>
          </w:p>
        </w:tc>
        <w:tc>
          <w:tcPr>
            <w:tcW w:w="2659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5</w:t>
            </w:r>
          </w:p>
        </w:tc>
        <w:tc>
          <w:tcPr>
            <w:tcW w:w="1734" w:type="dxa"/>
          </w:tcPr>
          <w:p w:rsidR="00AF0F73" w:rsidRPr="00FD1989" w:rsidRDefault="00AF0F73" w:rsidP="00302DDB">
            <w:pPr>
              <w:jc w:val="center"/>
              <w:rPr>
                <w:b/>
                <w:bCs/>
              </w:rPr>
            </w:pPr>
            <w:r w:rsidRPr="00FD1989">
              <w:rPr>
                <w:b/>
                <w:bCs/>
              </w:rPr>
              <w:t>6</w:t>
            </w:r>
          </w:p>
        </w:tc>
      </w:tr>
      <w:tr w:rsidR="00AF0F73" w:rsidRPr="0066709A" w:rsidTr="00302DDB">
        <w:trPr>
          <w:trHeight w:val="399"/>
        </w:trPr>
        <w:tc>
          <w:tcPr>
            <w:tcW w:w="851" w:type="dxa"/>
          </w:tcPr>
          <w:p w:rsidR="00AF0F73" w:rsidRDefault="00AF0F73" w:rsidP="00302DDB">
            <w:pPr>
              <w:jc w:val="center"/>
            </w:pPr>
            <w:r>
              <w:t>1</w:t>
            </w:r>
          </w:p>
          <w:p w:rsidR="00AF0F73" w:rsidRPr="0066709A" w:rsidRDefault="00AF0F73" w:rsidP="00302DD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0F73" w:rsidRPr="00FD1989" w:rsidRDefault="00AF0F73" w:rsidP="00302DDB">
            <w:r w:rsidRPr="00FD1989">
              <w:t>Лот № 1</w:t>
            </w:r>
          </w:p>
        </w:tc>
        <w:tc>
          <w:tcPr>
            <w:tcW w:w="2659" w:type="dxa"/>
            <w:vAlign w:val="center"/>
          </w:tcPr>
          <w:p w:rsidR="00AF0F73" w:rsidRPr="00C1763D" w:rsidRDefault="00AF0F73" w:rsidP="00302DD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AF0F73" w:rsidRPr="00C1763D" w:rsidRDefault="00AF0F73" w:rsidP="00302DDB">
            <w:pPr>
              <w:jc w:val="center"/>
              <w:rPr>
                <w:b/>
              </w:rPr>
            </w:pPr>
            <w:r w:rsidRPr="00C1763D">
              <w:rPr>
                <w:b/>
              </w:rPr>
              <w:t>14:00 </w:t>
            </w:r>
          </w:p>
        </w:tc>
        <w:tc>
          <w:tcPr>
            <w:tcW w:w="1701" w:type="dxa"/>
          </w:tcPr>
          <w:p w:rsidR="00AF0F73" w:rsidRDefault="00AF0F73" w:rsidP="00302DDB">
            <w:pPr>
              <w:pStyle w:val="ae"/>
              <w:ind w:left="-142" w:right="-74"/>
              <w:jc w:val="center"/>
              <w:rPr>
                <w:rFonts w:ascii="Times New Roman" w:hAnsi="Times New Roman"/>
                <w:bCs/>
              </w:rPr>
            </w:pPr>
            <w:r w:rsidRPr="003A1621">
              <w:rPr>
                <w:rFonts w:ascii="Times New Roman" w:hAnsi="Times New Roman"/>
                <w:bCs/>
              </w:rPr>
              <w:t>ул. К.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A1621">
              <w:rPr>
                <w:rFonts w:ascii="Times New Roman" w:hAnsi="Times New Roman"/>
                <w:bCs/>
              </w:rPr>
              <w:t xml:space="preserve">Маркса </w:t>
            </w:r>
          </w:p>
          <w:p w:rsidR="00AF0F73" w:rsidRPr="0066709A" w:rsidRDefault="00AF0F73" w:rsidP="00302DDB">
            <w:pPr>
              <w:pStyle w:val="ae"/>
              <w:ind w:left="-142" w:right="-74"/>
              <w:jc w:val="center"/>
              <w:rPr>
                <w:rFonts w:ascii="Times New Roman" w:hAnsi="Times New Roman" w:cs="Times New Roman"/>
              </w:rPr>
            </w:pPr>
            <w:r w:rsidRPr="003A1621">
              <w:rPr>
                <w:rFonts w:ascii="Times New Roman" w:hAnsi="Times New Roman"/>
                <w:bCs/>
              </w:rPr>
              <w:t>№ 268</w:t>
            </w:r>
          </w:p>
        </w:tc>
        <w:tc>
          <w:tcPr>
            <w:tcW w:w="1734" w:type="dxa"/>
          </w:tcPr>
          <w:p w:rsidR="00AF0F73" w:rsidRDefault="00AF0F73" w:rsidP="00302DDB">
            <w:pPr>
              <w:ind w:left="-108" w:right="-75"/>
              <w:jc w:val="center"/>
              <w:rPr>
                <w:bCs/>
              </w:rPr>
            </w:pPr>
            <w:r w:rsidRPr="003A1621">
              <w:rPr>
                <w:bCs/>
              </w:rPr>
              <w:t>ул. К.</w:t>
            </w:r>
            <w:r>
              <w:rPr>
                <w:bCs/>
              </w:rPr>
              <w:t xml:space="preserve"> </w:t>
            </w:r>
            <w:r w:rsidRPr="003A1621">
              <w:rPr>
                <w:bCs/>
              </w:rPr>
              <w:t xml:space="preserve">Маркса </w:t>
            </w:r>
          </w:p>
          <w:p w:rsidR="00AF0F73" w:rsidRPr="0066709A" w:rsidRDefault="00AF0F73" w:rsidP="00302DDB">
            <w:pPr>
              <w:ind w:left="-108" w:right="-75"/>
              <w:jc w:val="center"/>
            </w:pPr>
            <w:r w:rsidRPr="003A1621">
              <w:rPr>
                <w:bCs/>
              </w:rPr>
              <w:t>№ 268</w:t>
            </w:r>
          </w:p>
        </w:tc>
      </w:tr>
    </w:tbl>
    <w:p w:rsidR="00AF0F73" w:rsidRDefault="00AF0F73" w:rsidP="00AF0F73">
      <w:pPr>
        <w:rPr>
          <w:sz w:val="28"/>
          <w:szCs w:val="28"/>
        </w:rPr>
      </w:pPr>
    </w:p>
    <w:p w:rsidR="00AF0F73" w:rsidRDefault="00AF0F73" w:rsidP="00AF0F73">
      <w:pPr>
        <w:jc w:val="center"/>
        <w:rPr>
          <w:sz w:val="28"/>
          <w:szCs w:val="28"/>
        </w:rPr>
      </w:pPr>
    </w:p>
    <w:p w:rsidR="00AF0F73" w:rsidRDefault="00AF0F73" w:rsidP="00884FDA">
      <w:pPr>
        <w:ind w:left="-567"/>
        <w:jc w:val="both"/>
      </w:pPr>
      <w:r w:rsidRPr="00E35080">
        <w:rPr>
          <w:color w:val="000000"/>
        </w:rPr>
        <w:t xml:space="preserve">Контактным лицом Организатора </w:t>
      </w:r>
      <w:r w:rsidRPr="00EC5B71">
        <w:rPr>
          <w:color w:val="000000"/>
        </w:rPr>
        <w:t xml:space="preserve">конкурса является </w:t>
      </w:r>
      <w:r w:rsidR="00884FDA">
        <w:t>начальник отдела</w:t>
      </w:r>
      <w:r w:rsidRPr="00EC5B71">
        <w:t xml:space="preserve"> по вопросам жилищно-коммунального хозяйства администрации Темрюкского городского поселения Темрюкского</w:t>
      </w:r>
      <w:r w:rsidR="00884FDA">
        <w:t xml:space="preserve"> муниципального</w:t>
      </w:r>
      <w:r w:rsidRPr="00EC5B71">
        <w:t xml:space="preserve"> района </w:t>
      </w:r>
      <w:r w:rsidR="00884FDA">
        <w:t>Краснодарского края С.С. Сергиенко</w:t>
      </w:r>
      <w:r w:rsidRPr="00EC5B71">
        <w:t>, телефон 8-(86148)-6-03-30</w:t>
      </w:r>
      <w:r w:rsidR="007B6CA9">
        <w:t>.</w:t>
      </w:r>
    </w:p>
    <w:p w:rsidR="00AF0F73" w:rsidRPr="00EC5B71" w:rsidRDefault="00AF0F73" w:rsidP="00884FDA">
      <w:pPr>
        <w:pStyle w:val="western"/>
        <w:spacing w:before="0" w:beforeAutospacing="0" w:after="0" w:afterAutospacing="0"/>
        <w:jc w:val="both"/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AF0F73" w:rsidRDefault="00AF0F73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0B7446" w:rsidRDefault="000B7446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B92224">
      <w:pPr>
        <w:ind w:right="-1"/>
        <w:rPr>
          <w:b/>
          <w:sz w:val="27"/>
          <w:szCs w:val="27"/>
        </w:rPr>
      </w:pPr>
    </w:p>
    <w:p w:rsidR="007B6CA9" w:rsidRDefault="007B6CA9" w:rsidP="007B6CA9">
      <w:pPr>
        <w:spacing w:after="100" w:afterAutospacing="1"/>
        <w:jc w:val="center"/>
        <w:rPr>
          <w:b/>
          <w:bCs/>
        </w:rPr>
      </w:pPr>
      <w:r w:rsidRPr="00E35080">
        <w:rPr>
          <w:b/>
          <w:bCs/>
        </w:rPr>
        <w:lastRenderedPageBreak/>
        <w:t>Инструкция участникам конкурсного отбора</w:t>
      </w:r>
    </w:p>
    <w:p w:rsidR="007B6CA9" w:rsidRPr="00E35080" w:rsidRDefault="007B6CA9" w:rsidP="007B6CA9">
      <w:pPr>
        <w:spacing w:after="100" w:afterAutospacing="1"/>
        <w:jc w:val="center"/>
      </w:pPr>
      <w:r>
        <w:rPr>
          <w:b/>
          <w:bCs/>
        </w:rPr>
        <w:t>1</w:t>
      </w:r>
      <w:r w:rsidRPr="00E35080">
        <w:rPr>
          <w:b/>
          <w:bCs/>
        </w:rPr>
        <w:t>. Инструкция по заполнению заявок на участие в конкурсе</w:t>
      </w:r>
    </w:p>
    <w:p w:rsidR="007B6CA9" w:rsidRPr="00E35080" w:rsidRDefault="007B6CA9" w:rsidP="007B6CA9">
      <w:pPr>
        <w:spacing w:after="100" w:afterAutospacing="1"/>
        <w:ind w:firstLine="706"/>
      </w:pPr>
      <w:r w:rsidRPr="00E35080">
        <w:t xml:space="preserve">1.1. </w:t>
      </w:r>
      <w:proofErr w:type="gramStart"/>
      <w:r w:rsidRPr="00E35080">
        <w:t xml:space="preserve">Заявка на участие в конкурсе, подготовленная претендентом в соответствии с приложением № </w:t>
      </w:r>
      <w:r>
        <w:t>4</w:t>
      </w:r>
      <w:r w:rsidRPr="00E35080">
        <w:t xml:space="preserve"> к конкурсной документации, а также вся корреспонденция и документация, связанные с этой заявкой, которыми обменялись претендент и Организатор конкурса должны быть написаны на русском языке.</w:t>
      </w:r>
      <w:proofErr w:type="gramEnd"/>
    </w:p>
    <w:p w:rsidR="007B6CA9" w:rsidRPr="00E35080" w:rsidRDefault="007B6CA9" w:rsidP="007B6CA9">
      <w:pPr>
        <w:spacing w:after="100" w:afterAutospacing="1"/>
        <w:ind w:firstLine="706"/>
      </w:pPr>
      <w:r w:rsidRPr="00E35080">
        <w:t xml:space="preserve">1.2. Для участия в конкурсе претендент подает заявку на участие в конкурсе в срок, указанный в </w:t>
      </w:r>
      <w:r>
        <w:t>Извещении</w:t>
      </w:r>
      <w:r w:rsidRPr="00E35080">
        <w:t>.</w:t>
      </w:r>
    </w:p>
    <w:p w:rsidR="007B6CA9" w:rsidRPr="00E35080" w:rsidRDefault="007B6CA9" w:rsidP="007B6CA9">
      <w:pPr>
        <w:spacing w:after="100" w:afterAutospacing="1"/>
        <w:ind w:firstLine="706"/>
      </w:pPr>
      <w:r>
        <w:t>1</w:t>
      </w:r>
      <w:r w:rsidRPr="00E35080">
        <w:t>.3. Все документы, представленные претендентами, должны быть скреплены печатью и заверены подписью руководителя (уполномоченного лица) - для юридических лиц или индивидуальных предпринимателей. Все экземпляры должны иметь четкую печать текстов.</w:t>
      </w:r>
    </w:p>
    <w:p w:rsidR="007B6CA9" w:rsidRPr="00E35080" w:rsidRDefault="007B6CA9" w:rsidP="007B6CA9">
      <w:pPr>
        <w:spacing w:after="100" w:afterAutospacing="1"/>
        <w:ind w:firstLine="720"/>
      </w:pPr>
      <w:r>
        <w:t>1</w:t>
      </w:r>
      <w:r w:rsidRPr="00E35080">
        <w:t xml:space="preserve">.4. Все листы заявки на участие в конкурсе, все листы тома заявки на участие 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и подписаны претендентом или лицом, уполномоченным таким претендентом. </w:t>
      </w:r>
    </w:p>
    <w:p w:rsidR="007B6CA9" w:rsidRPr="00E35080" w:rsidRDefault="007B6CA9" w:rsidP="007B6CA9">
      <w:pPr>
        <w:spacing w:after="100" w:afterAutospacing="1"/>
        <w:ind w:firstLine="706"/>
      </w:pPr>
      <w:r>
        <w:t>1</w:t>
      </w:r>
      <w:r w:rsidRPr="00E35080">
        <w:t>.5. Подчистки и исправления не допускаются, за исключением исправлений, скрепленных печатью и заверенных подписью претендента.</w:t>
      </w:r>
    </w:p>
    <w:p w:rsidR="007B6CA9" w:rsidRPr="00E35080" w:rsidRDefault="007B6CA9" w:rsidP="007B6CA9">
      <w:pPr>
        <w:spacing w:after="100" w:afterAutospacing="1"/>
        <w:ind w:firstLine="706"/>
      </w:pPr>
      <w:r w:rsidRPr="00E35080">
        <w:t>1.6. Представленные в составе заявки на участие в конкурсе документы не возвращаются претенденту, за исключением отозванных и опоздавших заявок на участие в конкурсе.</w:t>
      </w:r>
    </w:p>
    <w:p w:rsidR="007B6CA9" w:rsidRPr="00E35080" w:rsidRDefault="007B6CA9" w:rsidP="007B6CA9">
      <w:pPr>
        <w:spacing w:after="100" w:afterAutospacing="1"/>
        <w:ind w:firstLine="706"/>
      </w:pPr>
      <w:r w:rsidRPr="00E35080">
        <w:t xml:space="preserve">1.7. Если в документах, входящих в состав заявки на участие в конкурсе, имеются расхождения между обозначением сумм прописью и цифрами, то конкурсной комиссией принимается к рассмотрению сумма, указанная прописью. </w:t>
      </w:r>
    </w:p>
    <w:p w:rsidR="007B6CA9" w:rsidRPr="00E35080" w:rsidRDefault="007B6CA9" w:rsidP="007B6CA9">
      <w:pPr>
        <w:spacing w:after="100" w:afterAutospacing="1"/>
        <w:ind w:firstLine="706"/>
      </w:pPr>
      <w:r w:rsidRPr="00E35080">
        <w:t>1.8. После окончания срока подачи заявок на участие в конкурсе не допускается внесение изменений в заявки на участие в конкурсе.</w:t>
      </w:r>
    </w:p>
    <w:p w:rsidR="007B6CA9" w:rsidRPr="00E35080" w:rsidRDefault="007B6CA9" w:rsidP="007B6CA9">
      <w:pPr>
        <w:spacing w:after="100" w:afterAutospacing="1"/>
        <w:ind w:firstLine="706"/>
      </w:pPr>
      <w:r w:rsidRPr="00E35080">
        <w:t xml:space="preserve">1.9. Претендент подает заявку на участие в конкурсе в письменной форме в запечатанном конверте. При этом на таком конверте указывается наименование открытого конкурса (с указанием лотов), на участие в котором подается данная заявка. Претендент вправе не указывать на таком конверте своё фирменное наименование, почтовый адрес (для юридического лица) или фамилию, имя, отчество, сведения о месте жительства (для индивидуального предпринимателя). </w:t>
      </w:r>
    </w:p>
    <w:p w:rsidR="007B6CA9" w:rsidRPr="00E35080" w:rsidRDefault="007B6CA9" w:rsidP="007B6CA9">
      <w:pPr>
        <w:spacing w:after="100" w:afterAutospacing="1"/>
        <w:jc w:val="center"/>
      </w:pPr>
      <w:r>
        <w:rPr>
          <w:b/>
          <w:bCs/>
        </w:rPr>
        <w:t>2</w:t>
      </w:r>
      <w:r w:rsidRPr="00E35080">
        <w:rPr>
          <w:b/>
          <w:bCs/>
        </w:rPr>
        <w:t>. Порядок подачи заявок на участие в конкурсе</w:t>
      </w:r>
    </w:p>
    <w:p w:rsidR="007B6CA9" w:rsidRPr="00E35080" w:rsidRDefault="007B6CA9" w:rsidP="007B6CA9">
      <w:pPr>
        <w:spacing w:after="100" w:afterAutospacing="1"/>
        <w:ind w:firstLine="562"/>
      </w:pPr>
      <w:r>
        <w:t>2</w:t>
      </w:r>
      <w:r w:rsidRPr="00E35080">
        <w:t xml:space="preserve">.1. Для участия в конкурсе заинтересованное лицо подает заявку на участие в конкурсе по форме, предусмотренной приложением № </w:t>
      </w:r>
      <w:r>
        <w:t>4</w:t>
      </w:r>
      <w:r w:rsidRPr="00E35080">
        <w:t xml:space="preserve"> к конкурсной 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7B6CA9" w:rsidRPr="00E35080" w:rsidRDefault="007B6CA9" w:rsidP="007B6CA9">
      <w:pPr>
        <w:spacing w:after="100" w:afterAutospacing="1"/>
        <w:ind w:firstLine="547"/>
      </w:pPr>
      <w:r>
        <w:t>2</w:t>
      </w:r>
      <w:r w:rsidRPr="00E35080">
        <w:t>.2. Заявка на участие в конкурсе включает в себя: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1) сведения и документы о претенденте: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наименование, организационно-правовую форму, место нахождения, почтовый адрес - для юридического лица;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lastRenderedPageBreak/>
        <w:t>- фамилию, имя, отчество, данные документа, удостоверяющего личность, место жительства - для индивидуального предпринимателя;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номер телефона;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выписку из Единого государственного реестра юридических лиц - для юридического лица;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выписку из Единого государственного реестра индивидуальных предпринимателей - для индивидуального предпринимателя;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7B6CA9" w:rsidRPr="00E35080" w:rsidRDefault="007B6CA9" w:rsidP="007B6CA9">
      <w:pPr>
        <w:spacing w:after="100" w:afterAutospacing="1"/>
        <w:ind w:firstLine="547"/>
      </w:pPr>
      <w:proofErr w:type="gramStart"/>
      <w:r w:rsidRPr="00E35080">
        <w:t>-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proofErr w:type="gramEnd"/>
    </w:p>
    <w:p w:rsidR="007B6CA9" w:rsidRPr="00E35080" w:rsidRDefault="007B6CA9" w:rsidP="007B6CA9">
      <w:pPr>
        <w:spacing w:after="100" w:afterAutospacing="1"/>
        <w:ind w:firstLine="547"/>
      </w:pPr>
      <w:r w:rsidRPr="00E35080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7B6CA9" w:rsidRPr="00E35080" w:rsidRDefault="007B6CA9" w:rsidP="007B6CA9">
      <w:pPr>
        <w:spacing w:after="100" w:afterAutospacing="1"/>
        <w:ind w:firstLine="547"/>
      </w:pPr>
      <w:r w:rsidRPr="00E35080">
        <w:t>- документы, подтверждающие внесение сре</w:t>
      </w:r>
      <w:proofErr w:type="gramStart"/>
      <w:r w:rsidRPr="00E35080">
        <w:t>дств в к</w:t>
      </w:r>
      <w:proofErr w:type="gramEnd"/>
      <w:r w:rsidRPr="00E35080">
        <w:t>ачестве обеспечения заявки на участие в конкурсе;</w:t>
      </w:r>
    </w:p>
    <w:p w:rsidR="007B6CA9" w:rsidRPr="00E35080" w:rsidRDefault="007B6CA9" w:rsidP="007B6CA9">
      <w:pPr>
        <w:spacing w:after="100" w:afterAutospacing="1"/>
        <w:ind w:firstLine="547"/>
      </w:pPr>
      <w:proofErr w:type="gramStart"/>
      <w:r w:rsidRPr="00E35080">
        <w:t xml:space="preserve">- </w:t>
      </w:r>
      <w:r w:rsidRPr="00C00CB0">
        <w:t>копию документов, подтверждающих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домом, если федеральными законами установлены требования к лицам, осуществляющим выполнение работ, оказание</w:t>
      </w:r>
      <w:r w:rsidRPr="00E35080">
        <w:t xml:space="preserve"> услуг, предусмотренных договором управления многоквартирным домом;</w:t>
      </w:r>
      <w:proofErr w:type="gramEnd"/>
    </w:p>
    <w:p w:rsidR="007B6CA9" w:rsidRPr="00E35080" w:rsidRDefault="007B6CA9" w:rsidP="007B6CA9">
      <w:pPr>
        <w:spacing w:after="100" w:afterAutospacing="1"/>
        <w:ind w:firstLine="547"/>
      </w:pPr>
      <w:r w:rsidRPr="00E35080">
        <w:t>- копии утвержденного бухгалтерского баланса за последний отчетный период;</w:t>
      </w:r>
    </w:p>
    <w:p w:rsidR="007B6CA9" w:rsidRPr="00E35080" w:rsidRDefault="007B6CA9" w:rsidP="007B6CA9">
      <w:pPr>
        <w:spacing w:after="100" w:afterAutospacing="1"/>
        <w:ind w:firstLine="547"/>
      </w:pPr>
      <w:r>
        <w:t>2.3</w:t>
      </w:r>
      <w:r w:rsidRPr="00E35080">
        <w:t>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7B6CA9" w:rsidRPr="00E35080" w:rsidRDefault="007B6CA9" w:rsidP="007B6CA9">
      <w:pPr>
        <w:spacing w:after="100" w:afterAutospacing="1"/>
        <w:ind w:firstLine="547"/>
      </w:pPr>
      <w:proofErr w:type="gramStart"/>
      <w:r w:rsidRPr="00E35080"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</w:t>
      </w:r>
      <w:r>
        <w:t>.</w:t>
      </w:r>
      <w:proofErr w:type="gramEnd"/>
    </w:p>
    <w:p w:rsidR="007B6CA9" w:rsidRPr="00884FDA" w:rsidRDefault="007B6CA9" w:rsidP="00884FDA">
      <w:pPr>
        <w:spacing w:after="100" w:afterAutospacing="1"/>
        <w:ind w:firstLine="547"/>
      </w:pPr>
      <w:r>
        <w:t>2.4.</w:t>
      </w:r>
      <w:r w:rsidRPr="00E35080">
        <w:t xml:space="preserve"> Претендент вправе изменить или отозвать заявку </w:t>
      </w:r>
      <w:proofErr w:type="gramStart"/>
      <w:r w:rsidRPr="00E35080"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E35080"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E35080">
        <w:t>с даты получения</w:t>
      </w:r>
      <w:proofErr w:type="gramEnd"/>
      <w:r w:rsidRPr="00E35080">
        <w:t xml:space="preserve"> Организатором конкурса уведомления об отзыве заявки.</w:t>
      </w:r>
    </w:p>
    <w:sectPr w:rsidR="007B6CA9" w:rsidRPr="00884FDA" w:rsidSect="000B7446">
      <w:pgSz w:w="11906" w:h="16838"/>
      <w:pgMar w:top="851" w:right="849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20" w:rsidRDefault="00976120" w:rsidP="00BD0B89">
      <w:r>
        <w:separator/>
      </w:r>
    </w:p>
  </w:endnote>
  <w:endnote w:type="continuationSeparator" w:id="0">
    <w:p w:rsidR="00976120" w:rsidRDefault="00976120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20" w:rsidRDefault="00976120" w:rsidP="00BD0B89">
      <w:r>
        <w:separator/>
      </w:r>
    </w:p>
  </w:footnote>
  <w:footnote w:type="continuationSeparator" w:id="0">
    <w:p w:rsidR="00976120" w:rsidRDefault="00976120" w:rsidP="00BD0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34A40"/>
    <w:rsid w:val="0004338C"/>
    <w:rsid w:val="0005015D"/>
    <w:rsid w:val="00054C13"/>
    <w:rsid w:val="00055F79"/>
    <w:rsid w:val="00091B2A"/>
    <w:rsid w:val="00094419"/>
    <w:rsid w:val="00097575"/>
    <w:rsid w:val="000A4EE2"/>
    <w:rsid w:val="000A77E1"/>
    <w:rsid w:val="000B0D98"/>
    <w:rsid w:val="000B5A07"/>
    <w:rsid w:val="000B7446"/>
    <w:rsid w:val="000C23F5"/>
    <w:rsid w:val="000E371F"/>
    <w:rsid w:val="000F1190"/>
    <w:rsid w:val="000F2CF0"/>
    <w:rsid w:val="001035BC"/>
    <w:rsid w:val="00133AED"/>
    <w:rsid w:val="00143D9E"/>
    <w:rsid w:val="00145489"/>
    <w:rsid w:val="00145E3E"/>
    <w:rsid w:val="00151BA5"/>
    <w:rsid w:val="00160D88"/>
    <w:rsid w:val="00166BC2"/>
    <w:rsid w:val="001A5361"/>
    <w:rsid w:val="001D033D"/>
    <w:rsid w:val="001F3AE2"/>
    <w:rsid w:val="00202CED"/>
    <w:rsid w:val="00210301"/>
    <w:rsid w:val="002134CB"/>
    <w:rsid w:val="0023470B"/>
    <w:rsid w:val="002474DC"/>
    <w:rsid w:val="002650B4"/>
    <w:rsid w:val="0026600E"/>
    <w:rsid w:val="00280732"/>
    <w:rsid w:val="002838E7"/>
    <w:rsid w:val="0029334C"/>
    <w:rsid w:val="002A082B"/>
    <w:rsid w:val="002C3689"/>
    <w:rsid w:val="002D6B32"/>
    <w:rsid w:val="002D78B8"/>
    <w:rsid w:val="00302DDB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6465"/>
    <w:rsid w:val="00377A8A"/>
    <w:rsid w:val="0038014D"/>
    <w:rsid w:val="003823CE"/>
    <w:rsid w:val="003907DA"/>
    <w:rsid w:val="00391D3E"/>
    <w:rsid w:val="003956F8"/>
    <w:rsid w:val="00395C94"/>
    <w:rsid w:val="003B0DAD"/>
    <w:rsid w:val="003C4014"/>
    <w:rsid w:val="003C6301"/>
    <w:rsid w:val="003C7A43"/>
    <w:rsid w:val="003F52D0"/>
    <w:rsid w:val="004065AA"/>
    <w:rsid w:val="004156B0"/>
    <w:rsid w:val="004159D0"/>
    <w:rsid w:val="004246FD"/>
    <w:rsid w:val="004248AA"/>
    <w:rsid w:val="0042632B"/>
    <w:rsid w:val="0043657B"/>
    <w:rsid w:val="00436707"/>
    <w:rsid w:val="00447B8E"/>
    <w:rsid w:val="00464239"/>
    <w:rsid w:val="004B472B"/>
    <w:rsid w:val="004D1417"/>
    <w:rsid w:val="004E4795"/>
    <w:rsid w:val="004F44FB"/>
    <w:rsid w:val="005017C4"/>
    <w:rsid w:val="005331F0"/>
    <w:rsid w:val="005428B1"/>
    <w:rsid w:val="0054589D"/>
    <w:rsid w:val="00574E2E"/>
    <w:rsid w:val="00576C9C"/>
    <w:rsid w:val="005946B4"/>
    <w:rsid w:val="005D05AB"/>
    <w:rsid w:val="005F111D"/>
    <w:rsid w:val="006058AF"/>
    <w:rsid w:val="00607225"/>
    <w:rsid w:val="006077A0"/>
    <w:rsid w:val="00607F1C"/>
    <w:rsid w:val="00615947"/>
    <w:rsid w:val="00622800"/>
    <w:rsid w:val="00625121"/>
    <w:rsid w:val="00650CA9"/>
    <w:rsid w:val="0065279A"/>
    <w:rsid w:val="00665164"/>
    <w:rsid w:val="00683EA1"/>
    <w:rsid w:val="00684CC2"/>
    <w:rsid w:val="00692824"/>
    <w:rsid w:val="006A2FC2"/>
    <w:rsid w:val="006A4A48"/>
    <w:rsid w:val="006D0D5F"/>
    <w:rsid w:val="006D3E03"/>
    <w:rsid w:val="006D41D8"/>
    <w:rsid w:val="006D7E4A"/>
    <w:rsid w:val="00700BA8"/>
    <w:rsid w:val="00710154"/>
    <w:rsid w:val="00710E82"/>
    <w:rsid w:val="007219D1"/>
    <w:rsid w:val="00733CBA"/>
    <w:rsid w:val="0073606F"/>
    <w:rsid w:val="00771C5B"/>
    <w:rsid w:val="00774414"/>
    <w:rsid w:val="007932AA"/>
    <w:rsid w:val="007A48CD"/>
    <w:rsid w:val="007A4C90"/>
    <w:rsid w:val="007A70C3"/>
    <w:rsid w:val="007B6CA9"/>
    <w:rsid w:val="007C2916"/>
    <w:rsid w:val="007C5729"/>
    <w:rsid w:val="007E443F"/>
    <w:rsid w:val="00806AD8"/>
    <w:rsid w:val="008112C2"/>
    <w:rsid w:val="008142EA"/>
    <w:rsid w:val="00820F26"/>
    <w:rsid w:val="00833E09"/>
    <w:rsid w:val="00844157"/>
    <w:rsid w:val="0086448D"/>
    <w:rsid w:val="00884FDA"/>
    <w:rsid w:val="00886196"/>
    <w:rsid w:val="008862C5"/>
    <w:rsid w:val="00892396"/>
    <w:rsid w:val="00895648"/>
    <w:rsid w:val="008A6BAB"/>
    <w:rsid w:val="008B2170"/>
    <w:rsid w:val="008B49BC"/>
    <w:rsid w:val="008C4265"/>
    <w:rsid w:val="008C6C33"/>
    <w:rsid w:val="008C7255"/>
    <w:rsid w:val="008D0FCB"/>
    <w:rsid w:val="008E285A"/>
    <w:rsid w:val="008F6F83"/>
    <w:rsid w:val="008F7876"/>
    <w:rsid w:val="00912FF8"/>
    <w:rsid w:val="009519DF"/>
    <w:rsid w:val="009633A7"/>
    <w:rsid w:val="00976120"/>
    <w:rsid w:val="00980669"/>
    <w:rsid w:val="009A05F9"/>
    <w:rsid w:val="009A6596"/>
    <w:rsid w:val="009B6CB3"/>
    <w:rsid w:val="009B7AC6"/>
    <w:rsid w:val="009E664B"/>
    <w:rsid w:val="009F51F6"/>
    <w:rsid w:val="009F5C9F"/>
    <w:rsid w:val="009F6F1D"/>
    <w:rsid w:val="00A17B8C"/>
    <w:rsid w:val="00A3085E"/>
    <w:rsid w:val="00A42392"/>
    <w:rsid w:val="00A51417"/>
    <w:rsid w:val="00A676DF"/>
    <w:rsid w:val="00A712B8"/>
    <w:rsid w:val="00A9348E"/>
    <w:rsid w:val="00A97E65"/>
    <w:rsid w:val="00AB7564"/>
    <w:rsid w:val="00AC4AC4"/>
    <w:rsid w:val="00AE0EB6"/>
    <w:rsid w:val="00AE1EE7"/>
    <w:rsid w:val="00AF0F73"/>
    <w:rsid w:val="00B03B03"/>
    <w:rsid w:val="00B03FCB"/>
    <w:rsid w:val="00B12666"/>
    <w:rsid w:val="00B3133D"/>
    <w:rsid w:val="00B35070"/>
    <w:rsid w:val="00B52559"/>
    <w:rsid w:val="00B7366D"/>
    <w:rsid w:val="00B90F0B"/>
    <w:rsid w:val="00B92224"/>
    <w:rsid w:val="00BB0375"/>
    <w:rsid w:val="00BB086C"/>
    <w:rsid w:val="00BD0B89"/>
    <w:rsid w:val="00BF0280"/>
    <w:rsid w:val="00C14435"/>
    <w:rsid w:val="00C33A36"/>
    <w:rsid w:val="00C35D3F"/>
    <w:rsid w:val="00C50E8F"/>
    <w:rsid w:val="00C556CC"/>
    <w:rsid w:val="00C7312F"/>
    <w:rsid w:val="00C82664"/>
    <w:rsid w:val="00C9520F"/>
    <w:rsid w:val="00C9597F"/>
    <w:rsid w:val="00CA0A64"/>
    <w:rsid w:val="00CA4118"/>
    <w:rsid w:val="00CB4F2E"/>
    <w:rsid w:val="00CE43B9"/>
    <w:rsid w:val="00D01B58"/>
    <w:rsid w:val="00D02C45"/>
    <w:rsid w:val="00D11793"/>
    <w:rsid w:val="00D14F49"/>
    <w:rsid w:val="00D157BD"/>
    <w:rsid w:val="00D16314"/>
    <w:rsid w:val="00D228D8"/>
    <w:rsid w:val="00D570DA"/>
    <w:rsid w:val="00D72153"/>
    <w:rsid w:val="00D751EC"/>
    <w:rsid w:val="00DA652F"/>
    <w:rsid w:val="00DB0721"/>
    <w:rsid w:val="00DC1CFC"/>
    <w:rsid w:val="00DD3246"/>
    <w:rsid w:val="00DD3A9A"/>
    <w:rsid w:val="00DD5225"/>
    <w:rsid w:val="00DD6253"/>
    <w:rsid w:val="00DF0BF7"/>
    <w:rsid w:val="00E003D6"/>
    <w:rsid w:val="00E1027B"/>
    <w:rsid w:val="00E23606"/>
    <w:rsid w:val="00E34580"/>
    <w:rsid w:val="00E37C88"/>
    <w:rsid w:val="00E547AB"/>
    <w:rsid w:val="00E70C2E"/>
    <w:rsid w:val="00E82CDD"/>
    <w:rsid w:val="00E83935"/>
    <w:rsid w:val="00E8722B"/>
    <w:rsid w:val="00E952F3"/>
    <w:rsid w:val="00E956EC"/>
    <w:rsid w:val="00EA0BB9"/>
    <w:rsid w:val="00EA41CB"/>
    <w:rsid w:val="00EB20F2"/>
    <w:rsid w:val="00EB651C"/>
    <w:rsid w:val="00EC251A"/>
    <w:rsid w:val="00EC3424"/>
    <w:rsid w:val="00EC34C1"/>
    <w:rsid w:val="00ED0F10"/>
    <w:rsid w:val="00EE1286"/>
    <w:rsid w:val="00F0399C"/>
    <w:rsid w:val="00F06490"/>
    <w:rsid w:val="00F303E7"/>
    <w:rsid w:val="00F308A6"/>
    <w:rsid w:val="00F3410E"/>
    <w:rsid w:val="00F43EE2"/>
    <w:rsid w:val="00F46434"/>
    <w:rsid w:val="00F51B33"/>
    <w:rsid w:val="00F537BA"/>
    <w:rsid w:val="00F71988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1544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771C5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uiPriority w:val="59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character" w:customStyle="1" w:styleId="10">
    <w:name w:val="Заголовок 1 Знак"/>
    <w:basedOn w:val="a0"/>
    <w:link w:val="1"/>
    <w:rsid w:val="00771C5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andard">
    <w:name w:val="Standard"/>
    <w:rsid w:val="00771C5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771C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">
    <w:name w:val="Гипертекстовая ссылка"/>
    <w:basedOn w:val="a0"/>
    <w:uiPriority w:val="99"/>
    <w:rsid w:val="00771C5B"/>
    <w:rPr>
      <w:rFonts w:cs="Times New Roman"/>
      <w:b/>
      <w:color w:val="106BBE"/>
    </w:rPr>
  </w:style>
  <w:style w:type="paragraph" w:styleId="af0">
    <w:name w:val="No Spacing"/>
    <w:uiPriority w:val="1"/>
    <w:qFormat/>
    <w:rsid w:val="00884FDA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2136064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4EF5-1765-48B4-9F2E-9A361B6D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10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44</cp:revision>
  <cp:lastPrinted>2025-09-22T06:55:00Z</cp:lastPrinted>
  <dcterms:created xsi:type="dcterms:W3CDTF">2020-12-14T06:48:00Z</dcterms:created>
  <dcterms:modified xsi:type="dcterms:W3CDTF">2025-09-22T07:01:00Z</dcterms:modified>
</cp:coreProperties>
</file>